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4EE1" w14:textId="77777777" w:rsidR="00AD0E99" w:rsidRPr="009E7BD7" w:rsidRDefault="00AD0E99" w:rsidP="00AD0E99">
      <w:pPr>
        <w:keepNext/>
        <w:keepLines/>
        <w:spacing w:line="340" w:lineRule="atLeast"/>
        <w:ind w:right="666"/>
        <w:rPr>
          <w:b/>
          <w:color w:val="C00000"/>
          <w:spacing w:val="-16"/>
          <w:kern w:val="28"/>
          <w:sz w:val="56"/>
          <w:szCs w:val="56"/>
        </w:rPr>
      </w:pPr>
    </w:p>
    <w:p w14:paraId="0BAEBE25" w14:textId="77777777" w:rsidR="00AD0E99" w:rsidRPr="009E7BD7" w:rsidRDefault="00AD0E99" w:rsidP="00AD0E99">
      <w:pPr>
        <w:keepNext/>
        <w:keepLines/>
        <w:spacing w:line="340" w:lineRule="atLeast"/>
        <w:ind w:right="666"/>
        <w:rPr>
          <w:b/>
          <w:color w:val="C00000"/>
          <w:spacing w:val="-16"/>
          <w:kern w:val="28"/>
          <w:sz w:val="56"/>
          <w:szCs w:val="56"/>
        </w:rPr>
      </w:pPr>
    </w:p>
    <w:p w14:paraId="49C151F4" w14:textId="77777777" w:rsidR="00AD0E99" w:rsidRPr="009E7BD7" w:rsidRDefault="00AD0E99" w:rsidP="009A747D">
      <w:pPr>
        <w:keepNext/>
        <w:keepLines/>
        <w:spacing w:line="340" w:lineRule="atLeast"/>
        <w:ind w:right="666"/>
        <w:rPr>
          <w:rFonts w:ascii="Georgia" w:hAnsi="Georgia"/>
          <w:b/>
          <w:color w:val="C00000"/>
          <w:spacing w:val="-16"/>
          <w:kern w:val="28"/>
          <w:sz w:val="56"/>
          <w:szCs w:val="56"/>
        </w:rPr>
      </w:pPr>
      <w:r w:rsidRPr="009E7BD7">
        <w:rPr>
          <w:rFonts w:ascii="Georgia" w:hAnsi="Georgia"/>
          <w:b/>
          <w:color w:val="C00000"/>
          <w:spacing w:val="-16"/>
          <w:kern w:val="28"/>
          <w:sz w:val="56"/>
          <w:szCs w:val="56"/>
        </w:rPr>
        <w:t>TM Forum Specification</w:t>
      </w:r>
    </w:p>
    <w:p w14:paraId="1871E68B" w14:textId="77777777" w:rsidR="00AD0E99" w:rsidRPr="003F539E" w:rsidRDefault="00AD0E99" w:rsidP="009A747D">
      <w:pPr>
        <w:keepNext/>
        <w:keepLines/>
        <w:spacing w:line="340" w:lineRule="atLeast"/>
        <w:ind w:right="666"/>
        <w:rPr>
          <w:rFonts w:cs="Calibri"/>
          <w:b/>
          <w:spacing w:val="-16"/>
          <w:kern w:val="28"/>
          <w:sz w:val="64"/>
          <w:szCs w:val="64"/>
        </w:rPr>
      </w:pPr>
    </w:p>
    <w:p w14:paraId="64A6215C" w14:textId="77777777" w:rsidR="008541AF" w:rsidRPr="003F539E" w:rsidRDefault="008541AF" w:rsidP="009A747D">
      <w:pPr>
        <w:keepNext/>
        <w:keepLines/>
        <w:spacing w:line="340" w:lineRule="atLeast"/>
        <w:ind w:right="666"/>
        <w:rPr>
          <w:rFonts w:cs="Calibri"/>
          <w:b/>
          <w:spacing w:val="-16"/>
          <w:kern w:val="28"/>
          <w:sz w:val="64"/>
          <w:szCs w:val="64"/>
        </w:rPr>
      </w:pPr>
    </w:p>
    <w:p w14:paraId="545AAF78" w14:textId="3BAF8277" w:rsidR="004E3E77" w:rsidRPr="003F539E" w:rsidRDefault="00C2758C" w:rsidP="009A747D">
      <w:pPr>
        <w:pStyle w:val="DocumentNumber"/>
        <w:rPr>
          <w:rFonts w:ascii="Calibri" w:hAnsi="Calibri" w:cs="Calibri"/>
          <w:color w:val="404040"/>
          <w:sz w:val="64"/>
          <w:szCs w:val="64"/>
        </w:rPr>
      </w:pPr>
      <w:r>
        <w:rPr>
          <w:rFonts w:ascii="Calibri" w:hAnsi="Calibri" w:cs="Calibri"/>
          <w:color w:val="404040"/>
          <w:sz w:val="64"/>
          <w:szCs w:val="64"/>
        </w:rPr>
        <w:t>Service Qualification Management</w:t>
      </w:r>
      <w:r w:rsidR="00950903">
        <w:rPr>
          <w:rFonts w:ascii="Calibri" w:hAnsi="Calibri" w:cs="Calibri"/>
          <w:color w:val="404040"/>
          <w:sz w:val="64"/>
          <w:szCs w:val="64"/>
        </w:rPr>
        <w:t xml:space="preserve"> </w:t>
      </w:r>
    </w:p>
    <w:p w14:paraId="360A81C2" w14:textId="77777777" w:rsidR="004B51A6" w:rsidRPr="003F539E" w:rsidRDefault="004B51A6" w:rsidP="009A747D">
      <w:pPr>
        <w:pStyle w:val="DocumentNumber"/>
        <w:rPr>
          <w:rFonts w:ascii="Calibri" w:hAnsi="Calibri"/>
          <w:color w:val="404040"/>
          <w:sz w:val="64"/>
          <w:szCs w:val="64"/>
        </w:rPr>
      </w:pPr>
      <w:r w:rsidRPr="003F539E">
        <w:rPr>
          <w:rFonts w:ascii="Calibri" w:hAnsi="Calibri"/>
          <w:color w:val="404040"/>
          <w:sz w:val="64"/>
          <w:szCs w:val="64"/>
        </w:rPr>
        <w:t>Conformance Profile</w:t>
      </w:r>
    </w:p>
    <w:p w14:paraId="4C20D049" w14:textId="77777777" w:rsidR="008541AF" w:rsidRPr="003F539E" w:rsidRDefault="008541AF" w:rsidP="009A747D">
      <w:pPr>
        <w:pStyle w:val="DocumentNumber"/>
        <w:rPr>
          <w:rFonts w:ascii="Calibri" w:hAnsi="Calibri"/>
          <w:color w:val="404040"/>
        </w:rPr>
      </w:pPr>
    </w:p>
    <w:p w14:paraId="21E34E13" w14:textId="77777777" w:rsidR="008541AF" w:rsidRPr="003F539E" w:rsidRDefault="008541AF" w:rsidP="009A747D">
      <w:pPr>
        <w:pStyle w:val="DocumentNumber"/>
        <w:rPr>
          <w:rFonts w:ascii="Calibri" w:hAnsi="Calibri"/>
          <w:color w:val="404040"/>
        </w:rPr>
      </w:pPr>
    </w:p>
    <w:p w14:paraId="2836E24E" w14:textId="77777777" w:rsidR="008541AF" w:rsidRPr="003F539E" w:rsidRDefault="008541AF" w:rsidP="009A747D">
      <w:pPr>
        <w:pStyle w:val="DocumentNumber"/>
        <w:rPr>
          <w:rFonts w:ascii="Calibri" w:hAnsi="Calibri"/>
          <w:color w:val="404040"/>
        </w:rPr>
      </w:pPr>
    </w:p>
    <w:p w14:paraId="5C94950A" w14:textId="77777777" w:rsidR="008541AF" w:rsidRPr="003F539E" w:rsidRDefault="008541AF" w:rsidP="009A747D">
      <w:pPr>
        <w:pStyle w:val="DocumentNumber"/>
        <w:rPr>
          <w:rFonts w:ascii="Calibri" w:hAnsi="Calibri"/>
          <w:color w:val="404040"/>
        </w:rPr>
      </w:pPr>
    </w:p>
    <w:p w14:paraId="4B267E25" w14:textId="77777777" w:rsidR="008541AF" w:rsidRPr="003F539E" w:rsidRDefault="008541AF" w:rsidP="009A747D">
      <w:pPr>
        <w:pStyle w:val="DocumentNumber"/>
        <w:rPr>
          <w:rFonts w:ascii="Calibri" w:hAnsi="Calibri"/>
          <w:color w:val="404040"/>
        </w:rPr>
      </w:pPr>
    </w:p>
    <w:p w14:paraId="1EC21F4B" w14:textId="77777777" w:rsidR="004E3E77" w:rsidRPr="003F539E" w:rsidRDefault="005A1FB8" w:rsidP="009A747D">
      <w:pPr>
        <w:pStyle w:val="DocumentNumber"/>
        <w:rPr>
          <w:rFonts w:ascii="Calibri" w:hAnsi="Calibri" w:cs="Calibri"/>
          <w:color w:val="404040"/>
        </w:rPr>
      </w:pPr>
      <w:r>
        <w:rPr>
          <w:rFonts w:ascii="Calibri" w:hAnsi="Calibri" w:cs="Calibri"/>
          <w:color w:val="404040"/>
        </w:rPr>
        <w:t>TMF645</w:t>
      </w:r>
      <w:r w:rsidR="004B51A6" w:rsidRPr="003F539E">
        <w:rPr>
          <w:rFonts w:ascii="Calibri" w:hAnsi="Calibri" w:cs="Calibri"/>
          <w:color w:val="404040"/>
        </w:rPr>
        <w:t>B</w:t>
      </w:r>
    </w:p>
    <w:p w14:paraId="1E6E3391" w14:textId="0CA83B36" w:rsidR="008541AF" w:rsidRPr="003F539E" w:rsidRDefault="00950903" w:rsidP="009A747D">
      <w:pPr>
        <w:pStyle w:val="DocumentNumber"/>
        <w:rPr>
          <w:rFonts w:ascii="Calibri" w:hAnsi="Calibri" w:cs="Calibri"/>
          <w:color w:val="404040"/>
        </w:rPr>
      </w:pPr>
      <w:r>
        <w:rPr>
          <w:rFonts w:ascii="Calibri" w:hAnsi="Calibri" w:cs="Calibri"/>
          <w:color w:val="404040"/>
        </w:rPr>
        <w:t xml:space="preserve">Team Approved Date: </w:t>
      </w:r>
      <w:r w:rsidR="009E7BD7">
        <w:rPr>
          <w:rFonts w:ascii="Calibri" w:hAnsi="Calibri" w:cs="Calibri"/>
          <w:color w:val="404040"/>
        </w:rPr>
        <w:t xml:space="preserve"> 31</w:t>
      </w:r>
      <w:r>
        <w:rPr>
          <w:rFonts w:ascii="Calibri" w:hAnsi="Calibri" w:cs="Calibri"/>
          <w:color w:val="404040"/>
        </w:rPr>
        <w:t>-Jul-2020</w:t>
      </w:r>
    </w:p>
    <w:p w14:paraId="04BD0172" w14:textId="77777777" w:rsidR="008541AF" w:rsidRPr="003F539E" w:rsidRDefault="008541AF" w:rsidP="009A747D">
      <w:pPr>
        <w:pStyle w:val="DocumentNumber"/>
        <w:rPr>
          <w:rFonts w:ascii="Calibri" w:hAnsi="Calibri" w:cs="Calibri"/>
          <w:color w:val="404040"/>
        </w:rPr>
      </w:pPr>
    </w:p>
    <w:tbl>
      <w:tblPr>
        <w:tblStyle w:val="TableGrid1"/>
        <w:tblW w:w="9464" w:type="dxa"/>
        <w:tblInd w:w="-113" w:type="dxa"/>
        <w:tblLook w:val="04A0" w:firstRow="1" w:lastRow="0" w:firstColumn="1" w:lastColumn="0" w:noHBand="0" w:noVBand="1"/>
      </w:tblPr>
      <w:tblGrid>
        <w:gridCol w:w="4644"/>
        <w:gridCol w:w="4820"/>
      </w:tblGrid>
      <w:tr w:rsidR="00950903" w:rsidRPr="00C32E20" w14:paraId="4294DC69" w14:textId="77777777" w:rsidTr="00F372B6">
        <w:trPr>
          <w:trHeight w:val="414"/>
        </w:trPr>
        <w:tc>
          <w:tcPr>
            <w:tcW w:w="4644" w:type="dxa"/>
          </w:tcPr>
          <w:p w14:paraId="20CBB800" w14:textId="77777777" w:rsidR="00950903" w:rsidRPr="00C32E20" w:rsidRDefault="00950903" w:rsidP="00950903">
            <w:pPr>
              <w:tabs>
                <w:tab w:val="right" w:pos="9360"/>
              </w:tabs>
              <w:rPr>
                <w:b/>
                <w:color w:val="404040"/>
                <w:spacing w:val="-5"/>
                <w:sz w:val="36"/>
                <w:szCs w:val="20"/>
              </w:rPr>
            </w:pPr>
            <w:r>
              <w:rPr>
                <w:b/>
                <w:color w:val="404040"/>
                <w:spacing w:val="-5"/>
                <w:sz w:val="28"/>
                <w:szCs w:val="20"/>
              </w:rPr>
              <w:t>Release Status: Pre-production</w:t>
            </w:r>
          </w:p>
        </w:tc>
        <w:tc>
          <w:tcPr>
            <w:tcW w:w="4820" w:type="dxa"/>
          </w:tcPr>
          <w:p w14:paraId="425E9C09" w14:textId="77777777" w:rsidR="00950903" w:rsidRPr="00C32E20" w:rsidRDefault="00950903" w:rsidP="00950903">
            <w:pPr>
              <w:tabs>
                <w:tab w:val="right" w:pos="9360"/>
              </w:tabs>
              <w:ind w:left="6"/>
              <w:rPr>
                <w:b/>
                <w:color w:val="404040"/>
                <w:spacing w:val="-5"/>
                <w:sz w:val="28"/>
                <w:szCs w:val="20"/>
              </w:rPr>
            </w:pPr>
            <w:r>
              <w:rPr>
                <w:b/>
                <w:color w:val="404040"/>
                <w:spacing w:val="-5"/>
                <w:sz w:val="28"/>
                <w:szCs w:val="20"/>
              </w:rPr>
              <w:t>Approval Status: Team Approved</w:t>
            </w:r>
          </w:p>
        </w:tc>
      </w:tr>
      <w:tr w:rsidR="00950903" w:rsidRPr="00C32E20" w14:paraId="2EBC2FD9" w14:textId="77777777" w:rsidTr="00F372B6">
        <w:trPr>
          <w:trHeight w:val="398"/>
        </w:trPr>
        <w:tc>
          <w:tcPr>
            <w:tcW w:w="4644" w:type="dxa"/>
          </w:tcPr>
          <w:p w14:paraId="63D88B7F" w14:textId="77777777" w:rsidR="00950903" w:rsidRPr="00C32E20" w:rsidRDefault="00950903" w:rsidP="00950903">
            <w:pPr>
              <w:tabs>
                <w:tab w:val="right" w:pos="9360"/>
              </w:tabs>
              <w:rPr>
                <w:b/>
                <w:color w:val="404040"/>
                <w:spacing w:val="-5"/>
                <w:sz w:val="28"/>
                <w:szCs w:val="20"/>
              </w:rPr>
            </w:pPr>
            <w:r w:rsidRPr="00C32E20">
              <w:rPr>
                <w:b/>
                <w:color w:val="404040"/>
                <w:spacing w:val="-5"/>
                <w:sz w:val="28"/>
                <w:szCs w:val="20"/>
              </w:rPr>
              <w:t xml:space="preserve">Version </w:t>
            </w:r>
            <w:r>
              <w:rPr>
                <w:b/>
                <w:color w:val="404040"/>
                <w:spacing w:val="-5"/>
                <w:sz w:val="28"/>
                <w:szCs w:val="20"/>
              </w:rPr>
              <w:t>4.0.0</w:t>
            </w:r>
          </w:p>
        </w:tc>
        <w:tc>
          <w:tcPr>
            <w:tcW w:w="4820" w:type="dxa"/>
          </w:tcPr>
          <w:p w14:paraId="056C81CC" w14:textId="77777777" w:rsidR="00950903" w:rsidRPr="00C32E20" w:rsidRDefault="00950903" w:rsidP="00950903">
            <w:pPr>
              <w:tabs>
                <w:tab w:val="right" w:pos="9360"/>
              </w:tabs>
              <w:ind w:left="6"/>
              <w:rPr>
                <w:b/>
                <w:color w:val="404040"/>
                <w:spacing w:val="-5"/>
                <w:sz w:val="28"/>
                <w:szCs w:val="20"/>
              </w:rPr>
            </w:pPr>
            <w:r w:rsidRPr="00C32E20">
              <w:rPr>
                <w:b/>
                <w:color w:val="404040"/>
                <w:spacing w:val="-5"/>
                <w:sz w:val="28"/>
                <w:szCs w:val="20"/>
              </w:rPr>
              <w:t>IPR Mode: RAND</w:t>
            </w:r>
          </w:p>
        </w:tc>
      </w:tr>
    </w:tbl>
    <w:p w14:paraId="75A21A11" w14:textId="1ECB127C" w:rsidR="009E7BD7" w:rsidRDefault="009E7BD7" w:rsidP="009A747D">
      <w:pPr>
        <w:pStyle w:val="DocumentNumber"/>
        <w:rPr>
          <w:rFonts w:ascii="Calibri" w:hAnsi="Calibri" w:cs="Calibri"/>
          <w:color w:val="404040"/>
          <w:lang w:val="fr-FR"/>
        </w:rPr>
      </w:pPr>
    </w:p>
    <w:p w14:paraId="6F90E51A" w14:textId="77777777" w:rsidR="009E7BD7" w:rsidRDefault="009E7BD7">
      <w:pPr>
        <w:rPr>
          <w:rFonts w:cs="Calibri"/>
          <w:b/>
          <w:color w:val="404040"/>
          <w:spacing w:val="-16"/>
          <w:kern w:val="1"/>
          <w:sz w:val="36"/>
          <w:szCs w:val="20"/>
          <w:lang w:val="fr-FR" w:eastAsia="ar-SA"/>
        </w:rPr>
      </w:pPr>
      <w:r>
        <w:rPr>
          <w:rFonts w:cs="Calibri"/>
          <w:color w:val="404040"/>
          <w:lang w:val="fr-FR"/>
        </w:rPr>
        <w:br w:type="page"/>
      </w:r>
    </w:p>
    <w:p w14:paraId="4992C637" w14:textId="77777777" w:rsidR="008541AF" w:rsidRPr="003F539E" w:rsidRDefault="008541AF" w:rsidP="009A747D">
      <w:pPr>
        <w:pStyle w:val="DocumentNumber"/>
        <w:rPr>
          <w:rFonts w:ascii="Calibri" w:hAnsi="Calibri" w:cs="Calibri"/>
          <w:color w:val="404040"/>
          <w:lang w:val="fr-FR"/>
        </w:rPr>
      </w:pPr>
    </w:p>
    <w:p w14:paraId="0D7C5597" w14:textId="77777777" w:rsidR="009E7BD7" w:rsidRPr="009E7BD7" w:rsidRDefault="009E7BD7" w:rsidP="00064540">
      <w:pPr>
        <w:autoSpaceDE w:val="0"/>
        <w:autoSpaceDN w:val="0"/>
        <w:adjustRightInd w:val="0"/>
        <w:spacing w:after="0" w:line="240" w:lineRule="auto"/>
        <w:rPr>
          <w:rFonts w:ascii="Georgia" w:eastAsiaTheme="minorHAnsi" w:hAnsi="Georgia" w:cs="Calibri"/>
          <w:color w:val="C00000"/>
          <w:sz w:val="40"/>
          <w:szCs w:val="40"/>
        </w:rPr>
      </w:pPr>
      <w:bookmarkStart w:id="0" w:name="OLE_LINK1"/>
      <w:r w:rsidRPr="009E7BD7">
        <w:rPr>
          <w:rFonts w:ascii="Georgia" w:eastAsiaTheme="minorHAnsi" w:hAnsi="Georgia" w:cs="Calibri"/>
          <w:color w:val="C00000"/>
          <w:sz w:val="40"/>
          <w:szCs w:val="40"/>
        </w:rPr>
        <w:t>Notice</w:t>
      </w:r>
    </w:p>
    <w:p w14:paraId="74559264" w14:textId="77777777" w:rsidR="009E7BD7" w:rsidRDefault="009E7BD7" w:rsidP="00064540">
      <w:pPr>
        <w:autoSpaceDE w:val="0"/>
        <w:autoSpaceDN w:val="0"/>
        <w:adjustRightInd w:val="0"/>
        <w:spacing w:after="0" w:line="240" w:lineRule="auto"/>
        <w:rPr>
          <w:rFonts w:eastAsiaTheme="minorHAnsi" w:cs="Calibri"/>
          <w:color w:val="000000"/>
          <w:szCs w:val="22"/>
        </w:rPr>
      </w:pPr>
    </w:p>
    <w:p w14:paraId="2BF67886" w14:textId="3C85CEA6"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 xml:space="preserve">Copyright © TM Forum </w:t>
      </w:r>
      <w:r w:rsidR="000D619A">
        <w:rPr>
          <w:rFonts w:eastAsiaTheme="minorHAnsi" w:cs="Calibri"/>
          <w:color w:val="000000"/>
          <w:szCs w:val="22"/>
        </w:rPr>
        <w:t>2020</w:t>
      </w:r>
      <w:r w:rsidRPr="003F539E">
        <w:rPr>
          <w:rFonts w:eastAsiaTheme="minorHAnsi" w:cs="Calibri"/>
          <w:color w:val="000000"/>
          <w:szCs w:val="22"/>
        </w:rPr>
        <w:t>. All Rights Reserved.</w:t>
      </w:r>
    </w:p>
    <w:p w14:paraId="297A7BCE"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p>
    <w:p w14:paraId="5AEC607B"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3F539E">
          <w:rPr>
            <w:rFonts w:eastAsiaTheme="minorHAnsi" w:cs="Calibri"/>
            <w:color w:val="D26900" w:themeColor="hyperlink"/>
            <w:szCs w:val="22"/>
            <w:u w:val="single"/>
          </w:rPr>
          <w:t>TM FORUM IPR Policy</w:t>
        </w:r>
      </w:hyperlink>
      <w:r w:rsidRPr="003F539E">
        <w:rPr>
          <w:rFonts w:eastAsiaTheme="minorHAnsi" w:cs="Calibri"/>
          <w:color w:val="000000"/>
          <w:szCs w:val="22"/>
        </w:rPr>
        <w:t>, must be followed) or as required to translate it into languages other than English.</w:t>
      </w:r>
    </w:p>
    <w:p w14:paraId="393E35EF"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p>
    <w:p w14:paraId="22A7F734"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The limited permissions granted above are perpetual and will not be revoked by TM FORUM or its successors or assigns.</w:t>
      </w:r>
    </w:p>
    <w:p w14:paraId="20C35684"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p>
    <w:p w14:paraId="00DACA84" w14:textId="77777777" w:rsidR="002E469E" w:rsidRPr="003F539E" w:rsidRDefault="002E469E" w:rsidP="00064540">
      <w:pPr>
        <w:autoSpaceDE w:val="0"/>
        <w:autoSpaceDN w:val="0"/>
        <w:adjustRightInd w:val="0"/>
        <w:spacing w:after="0" w:line="240" w:lineRule="auto"/>
        <w:rPr>
          <w:rFonts w:eastAsiaTheme="minorHAnsi" w:cs="Calibri"/>
          <w:color w:val="000000"/>
          <w:szCs w:val="22"/>
        </w:rPr>
      </w:pPr>
      <w:r w:rsidRPr="003F539E">
        <w:rPr>
          <w:rFonts w:eastAsiaTheme="minorHAnsi" w:cs="Calibri"/>
          <w:color w:val="000000"/>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6497E525" w14:textId="77777777" w:rsidR="002E469E" w:rsidRPr="003F539E" w:rsidRDefault="002E469E" w:rsidP="00064540">
      <w:pPr>
        <w:spacing w:after="0" w:line="240" w:lineRule="auto"/>
        <w:rPr>
          <w:rFonts w:cs="Calibri"/>
          <w:szCs w:val="22"/>
        </w:rPr>
      </w:pPr>
    </w:p>
    <w:p w14:paraId="323EA951" w14:textId="77777777" w:rsidR="002E469E" w:rsidRPr="003F539E" w:rsidRDefault="002E469E" w:rsidP="00064540">
      <w:pPr>
        <w:spacing w:after="0" w:line="240" w:lineRule="auto"/>
        <w:rPr>
          <w:rFonts w:cs="Calibri"/>
          <w:szCs w:val="22"/>
        </w:rPr>
      </w:pPr>
      <w:r w:rsidRPr="003F539E">
        <w:rPr>
          <w:rFonts w:cs="Calibri"/>
          <w:szCs w:val="22"/>
        </w:rPr>
        <w:t>Direct inquiries to the TM Forum office:</w:t>
      </w:r>
    </w:p>
    <w:p w14:paraId="28F24472" w14:textId="77777777" w:rsidR="002E469E" w:rsidRPr="003F539E" w:rsidRDefault="002E469E" w:rsidP="00064540">
      <w:pPr>
        <w:spacing w:after="0" w:line="240" w:lineRule="auto"/>
        <w:rPr>
          <w:rFonts w:cs="Calibri"/>
          <w:szCs w:val="22"/>
        </w:rPr>
      </w:pPr>
    </w:p>
    <w:p w14:paraId="71388FD8" w14:textId="77777777" w:rsidR="002E469E" w:rsidRPr="003F539E" w:rsidRDefault="002E469E" w:rsidP="00064540">
      <w:pPr>
        <w:spacing w:after="0" w:line="240" w:lineRule="auto"/>
        <w:rPr>
          <w:rFonts w:cs="Calibri"/>
          <w:szCs w:val="22"/>
        </w:rPr>
      </w:pPr>
      <w:r w:rsidRPr="003F539E">
        <w:rPr>
          <w:rFonts w:cs="Calibri"/>
          <w:szCs w:val="22"/>
        </w:rPr>
        <w:t>4 Century Drive, Suite 100</w:t>
      </w:r>
    </w:p>
    <w:p w14:paraId="21F347C8" w14:textId="77777777" w:rsidR="002E469E" w:rsidRPr="003F539E" w:rsidRDefault="002E469E" w:rsidP="00064540">
      <w:pPr>
        <w:spacing w:after="0" w:line="240" w:lineRule="auto"/>
        <w:rPr>
          <w:rFonts w:cs="Calibri"/>
          <w:szCs w:val="22"/>
        </w:rPr>
      </w:pPr>
      <w:r w:rsidRPr="003F539E">
        <w:rPr>
          <w:rFonts w:cs="Calibri"/>
          <w:szCs w:val="22"/>
        </w:rPr>
        <w:t>Parsippany, NJ 07054, USA</w:t>
      </w:r>
    </w:p>
    <w:p w14:paraId="0D15964E" w14:textId="77777777" w:rsidR="002E469E" w:rsidRPr="003F539E" w:rsidRDefault="002E469E" w:rsidP="00064540">
      <w:pPr>
        <w:spacing w:after="0" w:line="240" w:lineRule="auto"/>
        <w:rPr>
          <w:rFonts w:cs="Calibri"/>
          <w:szCs w:val="22"/>
          <w:lang w:val="es-ES_tradnl"/>
        </w:rPr>
      </w:pPr>
      <w:r w:rsidRPr="003F539E">
        <w:rPr>
          <w:rFonts w:cs="Calibri"/>
          <w:szCs w:val="22"/>
          <w:lang w:val="es-ES_tradnl"/>
        </w:rPr>
        <w:t>Tel No. +1 973 944 5100</w:t>
      </w:r>
    </w:p>
    <w:p w14:paraId="1033EF3A" w14:textId="0794A502" w:rsidR="002E469E" w:rsidRPr="003F539E" w:rsidRDefault="002E469E" w:rsidP="00064540">
      <w:pPr>
        <w:spacing w:after="0" w:line="240" w:lineRule="auto"/>
        <w:rPr>
          <w:rFonts w:cs="Calibri"/>
          <w:szCs w:val="22"/>
          <w:lang w:val="es-ES_tradnl"/>
        </w:rPr>
      </w:pPr>
      <w:r w:rsidRPr="003F539E">
        <w:rPr>
          <w:rFonts w:cs="Calibri"/>
          <w:szCs w:val="22"/>
          <w:lang w:val="es-ES_tradnl"/>
        </w:rPr>
        <w:t xml:space="preserve">Fax No. +1 973 </w:t>
      </w:r>
      <w:r w:rsidR="009E7BD7">
        <w:rPr>
          <w:rFonts w:cs="Calibri"/>
          <w:szCs w:val="22"/>
          <w:lang w:val="es-ES_tradnl"/>
        </w:rPr>
        <w:t>998 7916</w:t>
      </w:r>
    </w:p>
    <w:p w14:paraId="336D4316" w14:textId="77777777" w:rsidR="002E469E" w:rsidRPr="003F539E" w:rsidRDefault="002E469E" w:rsidP="00064540">
      <w:pPr>
        <w:spacing w:after="0" w:line="240" w:lineRule="auto"/>
        <w:rPr>
          <w:rFonts w:cs="Calibri"/>
          <w:szCs w:val="22"/>
          <w:lang w:val="es-ES_tradnl"/>
        </w:rPr>
      </w:pPr>
      <w:r w:rsidRPr="003F539E">
        <w:rPr>
          <w:rFonts w:cs="Calibri"/>
          <w:szCs w:val="22"/>
          <w:lang w:val="es-ES_tradnl"/>
        </w:rPr>
        <w:t xml:space="preserve">TM Forum Web Page: </w:t>
      </w:r>
      <w:hyperlink r:id="rId10" w:history="1">
        <w:r w:rsidRPr="003F539E">
          <w:rPr>
            <w:rFonts w:cs="Calibri"/>
            <w:color w:val="0000FF"/>
            <w:szCs w:val="22"/>
            <w:u w:val="single"/>
            <w:lang w:val="es-ES_tradnl"/>
          </w:rPr>
          <w:t>www.tmforum.org</w:t>
        </w:r>
      </w:hyperlink>
    </w:p>
    <w:bookmarkEnd w:id="0"/>
    <w:p w14:paraId="01B3739F" w14:textId="77777777" w:rsidR="002E469E" w:rsidRPr="003F539E" w:rsidRDefault="002E469E" w:rsidP="002E469E">
      <w:pPr>
        <w:spacing w:after="0" w:line="240" w:lineRule="auto"/>
        <w:ind w:left="720"/>
        <w:rPr>
          <w:rFonts w:cs="Calibri"/>
          <w:szCs w:val="22"/>
          <w:lang w:val="es-ES_tradnl"/>
        </w:rPr>
      </w:pPr>
    </w:p>
    <w:p w14:paraId="5C6738F5" w14:textId="77777777" w:rsidR="00E923E4" w:rsidRPr="008A15DB" w:rsidRDefault="00553100" w:rsidP="00DA3DB2">
      <w:pPr>
        <w:pStyle w:val="Heading1"/>
        <w:rPr>
          <w:rFonts w:cs="Calibri"/>
        </w:rPr>
      </w:pPr>
      <w:bookmarkStart w:id="1" w:name="_Toc518289174"/>
      <w:bookmarkStart w:id="2" w:name="_Toc47612592"/>
      <w:r w:rsidRPr="008A15DB">
        <w:rPr>
          <w:rFonts w:cs="Calibri"/>
        </w:rPr>
        <w:lastRenderedPageBreak/>
        <w:t>TABLE OF CONTENTS</w:t>
      </w:r>
      <w:bookmarkEnd w:id="1"/>
      <w:bookmarkEnd w:id="2"/>
    </w:p>
    <w:p w14:paraId="4402F1D4" w14:textId="456C0B37" w:rsidR="008A15DB" w:rsidRDefault="00950903">
      <w:pPr>
        <w:pStyle w:val="TOC1"/>
        <w:tabs>
          <w:tab w:val="right" w:leader="dot" w:pos="9074"/>
        </w:tabs>
        <w:rPr>
          <w:rFonts w:asciiTheme="minorHAnsi" w:eastAsiaTheme="minorEastAsia" w:hAnsiTheme="minorHAnsi" w:cstheme="minorBidi"/>
          <w:szCs w:val="22"/>
        </w:rPr>
      </w:pPr>
      <w:r>
        <w:fldChar w:fldCharType="begin"/>
      </w:r>
      <w:r>
        <w:instrText>TOC \h</w:instrText>
      </w:r>
      <w:r>
        <w:fldChar w:fldCharType="separate"/>
      </w:r>
      <w:hyperlink w:anchor="_Toc47612592" w:history="1">
        <w:r w:rsidR="008A15DB" w:rsidRPr="006E714C">
          <w:rPr>
            <w:rStyle w:val="Hyperlink"/>
            <w:rFonts w:cs="Calibri"/>
          </w:rPr>
          <w:t>TABLE OF CONTENTS</w:t>
        </w:r>
        <w:r w:rsidR="008A15DB">
          <w:tab/>
        </w:r>
        <w:r w:rsidR="008A15DB">
          <w:fldChar w:fldCharType="begin"/>
        </w:r>
        <w:r w:rsidR="008A15DB">
          <w:instrText xml:space="preserve"> PAGEREF _Toc47612592 \h </w:instrText>
        </w:r>
        <w:r w:rsidR="008A15DB">
          <w:fldChar w:fldCharType="separate"/>
        </w:r>
        <w:r w:rsidR="008A15DB">
          <w:t>3</w:t>
        </w:r>
        <w:r w:rsidR="008A15DB">
          <w:fldChar w:fldCharType="end"/>
        </w:r>
      </w:hyperlink>
    </w:p>
    <w:p w14:paraId="40042A48" w14:textId="651BA6BB" w:rsidR="008A15DB" w:rsidRDefault="008A15DB">
      <w:pPr>
        <w:pStyle w:val="TOC1"/>
        <w:tabs>
          <w:tab w:val="right" w:leader="dot" w:pos="9074"/>
        </w:tabs>
        <w:rPr>
          <w:rFonts w:asciiTheme="minorHAnsi" w:eastAsiaTheme="minorEastAsia" w:hAnsiTheme="minorHAnsi" w:cstheme="minorBidi"/>
          <w:szCs w:val="22"/>
        </w:rPr>
      </w:pPr>
      <w:hyperlink w:anchor="_Toc47612593" w:history="1">
        <w:r w:rsidRPr="006E714C">
          <w:rPr>
            <w:rStyle w:val="Hyperlink"/>
          </w:rPr>
          <w:t>INTRODUCTION - API DESCRIPTION</w:t>
        </w:r>
        <w:r>
          <w:tab/>
        </w:r>
        <w:r>
          <w:fldChar w:fldCharType="begin"/>
        </w:r>
        <w:r>
          <w:instrText xml:space="preserve"> PAGEREF _Toc47612593 \h </w:instrText>
        </w:r>
        <w:r>
          <w:fldChar w:fldCharType="separate"/>
        </w:r>
        <w:r>
          <w:t>4</w:t>
        </w:r>
        <w:r>
          <w:fldChar w:fldCharType="end"/>
        </w:r>
      </w:hyperlink>
    </w:p>
    <w:p w14:paraId="7AD6E4F1" w14:textId="59BAA89B" w:rsidR="008A15DB" w:rsidRDefault="008A15DB">
      <w:pPr>
        <w:pStyle w:val="TOC1"/>
        <w:tabs>
          <w:tab w:val="right" w:leader="dot" w:pos="9074"/>
        </w:tabs>
        <w:rPr>
          <w:rFonts w:asciiTheme="minorHAnsi" w:eastAsiaTheme="minorEastAsia" w:hAnsiTheme="minorHAnsi" w:cstheme="minorBidi"/>
          <w:szCs w:val="22"/>
        </w:rPr>
      </w:pPr>
      <w:hyperlink w:anchor="_Toc47612594" w:history="1">
        <w:r w:rsidRPr="006E714C">
          <w:rPr>
            <w:rStyle w:val="Hyperlink"/>
          </w:rPr>
          <w:t>RESOURCE MODEL CONFORMANCE</w:t>
        </w:r>
        <w:r>
          <w:tab/>
        </w:r>
        <w:r>
          <w:fldChar w:fldCharType="begin"/>
        </w:r>
        <w:r>
          <w:instrText xml:space="preserve"> PAGEREF _Toc47612594 \h </w:instrText>
        </w:r>
        <w:r>
          <w:fldChar w:fldCharType="separate"/>
        </w:r>
        <w:r>
          <w:t>5</w:t>
        </w:r>
        <w:r>
          <w:fldChar w:fldCharType="end"/>
        </w:r>
      </w:hyperlink>
    </w:p>
    <w:p w14:paraId="2119FB1F" w14:textId="3D2A6526" w:rsidR="008A15DB" w:rsidRDefault="008A15DB">
      <w:pPr>
        <w:pStyle w:val="TOC2"/>
        <w:tabs>
          <w:tab w:val="right" w:leader="dot" w:pos="9074"/>
        </w:tabs>
        <w:rPr>
          <w:rFonts w:asciiTheme="minorHAnsi" w:eastAsiaTheme="minorEastAsia" w:hAnsiTheme="minorHAnsi" w:cstheme="minorBidi"/>
          <w:noProof/>
          <w:szCs w:val="22"/>
        </w:rPr>
      </w:pPr>
      <w:hyperlink w:anchor="_Toc47612595" w:history="1">
        <w:r w:rsidRPr="006E714C">
          <w:rPr>
            <w:rStyle w:val="Hyperlink"/>
            <w:noProof/>
            <w:lang w:eastAsia="it-IT"/>
          </w:rPr>
          <w:t>API MANDATORY RESOURCES</w:t>
        </w:r>
        <w:r>
          <w:rPr>
            <w:noProof/>
          </w:rPr>
          <w:tab/>
        </w:r>
        <w:r>
          <w:rPr>
            <w:noProof/>
          </w:rPr>
          <w:fldChar w:fldCharType="begin"/>
        </w:r>
        <w:r>
          <w:rPr>
            <w:noProof/>
          </w:rPr>
          <w:instrText xml:space="preserve"> PAGEREF _Toc47612595 \h </w:instrText>
        </w:r>
        <w:r>
          <w:rPr>
            <w:noProof/>
          </w:rPr>
        </w:r>
        <w:r>
          <w:rPr>
            <w:noProof/>
          </w:rPr>
          <w:fldChar w:fldCharType="separate"/>
        </w:r>
        <w:r>
          <w:rPr>
            <w:noProof/>
          </w:rPr>
          <w:t>5</w:t>
        </w:r>
        <w:r>
          <w:rPr>
            <w:noProof/>
          </w:rPr>
          <w:fldChar w:fldCharType="end"/>
        </w:r>
      </w:hyperlink>
    </w:p>
    <w:p w14:paraId="7CC39A9E" w14:textId="29A95BCE" w:rsidR="008A15DB" w:rsidRDefault="008A15DB">
      <w:pPr>
        <w:pStyle w:val="TOC2"/>
        <w:tabs>
          <w:tab w:val="right" w:leader="dot" w:pos="9074"/>
        </w:tabs>
        <w:rPr>
          <w:rFonts w:asciiTheme="minorHAnsi" w:eastAsiaTheme="minorEastAsia" w:hAnsiTheme="minorHAnsi" w:cstheme="minorBidi"/>
          <w:noProof/>
          <w:szCs w:val="22"/>
        </w:rPr>
      </w:pPr>
      <w:hyperlink w:anchor="_Toc47612596" w:history="1">
        <w:r w:rsidRPr="006E714C">
          <w:rPr>
            <w:rStyle w:val="Hyperlink"/>
            <w:noProof/>
            <w:lang w:eastAsia="it-IT"/>
          </w:rPr>
          <w:t>General Notes on Resource Attribute Conformance</w:t>
        </w:r>
        <w:r>
          <w:rPr>
            <w:noProof/>
          </w:rPr>
          <w:tab/>
        </w:r>
        <w:r>
          <w:rPr>
            <w:noProof/>
          </w:rPr>
          <w:fldChar w:fldCharType="begin"/>
        </w:r>
        <w:r>
          <w:rPr>
            <w:noProof/>
          </w:rPr>
          <w:instrText xml:space="preserve"> PAGEREF _Toc47612596 \h </w:instrText>
        </w:r>
        <w:r>
          <w:rPr>
            <w:noProof/>
          </w:rPr>
        </w:r>
        <w:r>
          <w:rPr>
            <w:noProof/>
          </w:rPr>
          <w:fldChar w:fldCharType="separate"/>
        </w:r>
        <w:r>
          <w:rPr>
            <w:noProof/>
          </w:rPr>
          <w:t>5</w:t>
        </w:r>
        <w:r>
          <w:rPr>
            <w:noProof/>
          </w:rPr>
          <w:fldChar w:fldCharType="end"/>
        </w:r>
      </w:hyperlink>
    </w:p>
    <w:p w14:paraId="770F8EBD" w14:textId="6ADF8303" w:rsidR="008A15DB" w:rsidRDefault="008A15DB">
      <w:pPr>
        <w:pStyle w:val="TOC2"/>
        <w:tabs>
          <w:tab w:val="right" w:leader="dot" w:pos="9074"/>
        </w:tabs>
        <w:rPr>
          <w:rFonts w:asciiTheme="minorHAnsi" w:eastAsiaTheme="minorEastAsia" w:hAnsiTheme="minorHAnsi" w:cstheme="minorBidi"/>
          <w:noProof/>
          <w:szCs w:val="22"/>
        </w:rPr>
      </w:pPr>
      <w:hyperlink w:anchor="_Toc47612597" w:history="1">
        <w:r w:rsidRPr="006E714C">
          <w:rPr>
            <w:rStyle w:val="Hyperlink"/>
            <w:noProof/>
          </w:rPr>
          <w:t>CheckServiceQualification Resource Mandatory Attributes</w:t>
        </w:r>
        <w:r>
          <w:rPr>
            <w:noProof/>
          </w:rPr>
          <w:tab/>
        </w:r>
        <w:r>
          <w:rPr>
            <w:noProof/>
          </w:rPr>
          <w:fldChar w:fldCharType="begin"/>
        </w:r>
        <w:r>
          <w:rPr>
            <w:noProof/>
          </w:rPr>
          <w:instrText xml:space="preserve"> PAGEREF _Toc47612597 \h </w:instrText>
        </w:r>
        <w:r>
          <w:rPr>
            <w:noProof/>
          </w:rPr>
        </w:r>
        <w:r>
          <w:rPr>
            <w:noProof/>
          </w:rPr>
          <w:fldChar w:fldCharType="separate"/>
        </w:r>
        <w:r>
          <w:rPr>
            <w:noProof/>
          </w:rPr>
          <w:t>6</w:t>
        </w:r>
        <w:r>
          <w:rPr>
            <w:noProof/>
          </w:rPr>
          <w:fldChar w:fldCharType="end"/>
        </w:r>
      </w:hyperlink>
    </w:p>
    <w:p w14:paraId="2AE3E5DE" w14:textId="3B6645D8" w:rsidR="008A15DB" w:rsidRDefault="008A15DB">
      <w:pPr>
        <w:pStyle w:val="TOC2"/>
        <w:tabs>
          <w:tab w:val="right" w:leader="dot" w:pos="9074"/>
        </w:tabs>
        <w:rPr>
          <w:rFonts w:asciiTheme="minorHAnsi" w:eastAsiaTheme="minorEastAsia" w:hAnsiTheme="minorHAnsi" w:cstheme="minorBidi"/>
          <w:noProof/>
          <w:szCs w:val="22"/>
        </w:rPr>
      </w:pPr>
      <w:hyperlink w:anchor="_Toc47612598" w:history="1">
        <w:r w:rsidRPr="006E714C">
          <w:rPr>
            <w:rStyle w:val="Hyperlink"/>
            <w:noProof/>
          </w:rPr>
          <w:t>QueryServiceQualification Resource Mandatory Attributes</w:t>
        </w:r>
        <w:r>
          <w:rPr>
            <w:noProof/>
          </w:rPr>
          <w:tab/>
        </w:r>
        <w:r>
          <w:rPr>
            <w:noProof/>
          </w:rPr>
          <w:fldChar w:fldCharType="begin"/>
        </w:r>
        <w:r>
          <w:rPr>
            <w:noProof/>
          </w:rPr>
          <w:instrText xml:space="preserve"> PAGEREF _Toc47612598 \h </w:instrText>
        </w:r>
        <w:r>
          <w:rPr>
            <w:noProof/>
          </w:rPr>
        </w:r>
        <w:r>
          <w:rPr>
            <w:noProof/>
          </w:rPr>
          <w:fldChar w:fldCharType="separate"/>
        </w:r>
        <w:r>
          <w:rPr>
            <w:noProof/>
          </w:rPr>
          <w:t>9</w:t>
        </w:r>
        <w:r>
          <w:rPr>
            <w:noProof/>
          </w:rPr>
          <w:fldChar w:fldCharType="end"/>
        </w:r>
      </w:hyperlink>
    </w:p>
    <w:p w14:paraId="03F63D35" w14:textId="70FA4E53" w:rsidR="008A15DB" w:rsidRDefault="008A15DB">
      <w:pPr>
        <w:pStyle w:val="TOC1"/>
        <w:tabs>
          <w:tab w:val="right" w:leader="dot" w:pos="9074"/>
        </w:tabs>
        <w:rPr>
          <w:rFonts w:asciiTheme="minorHAnsi" w:eastAsiaTheme="minorEastAsia" w:hAnsiTheme="minorHAnsi" w:cstheme="minorBidi"/>
          <w:szCs w:val="22"/>
        </w:rPr>
      </w:pPr>
      <w:hyperlink w:anchor="_Toc47612599" w:history="1">
        <w:r w:rsidRPr="006E714C">
          <w:rPr>
            <w:rStyle w:val="Hyperlink"/>
          </w:rPr>
          <w:t>API OPERATIONS CONFORMANCE</w:t>
        </w:r>
        <w:r>
          <w:tab/>
        </w:r>
        <w:r>
          <w:fldChar w:fldCharType="begin"/>
        </w:r>
        <w:r>
          <w:instrText xml:space="preserve"> PAGEREF _Toc47612599 \h </w:instrText>
        </w:r>
        <w:r>
          <w:fldChar w:fldCharType="separate"/>
        </w:r>
        <w:r>
          <w:t>13</w:t>
        </w:r>
        <w:r>
          <w:fldChar w:fldCharType="end"/>
        </w:r>
      </w:hyperlink>
    </w:p>
    <w:p w14:paraId="1896DFA4" w14:textId="68AD5B49" w:rsidR="008A15DB" w:rsidRDefault="008A15DB">
      <w:pPr>
        <w:pStyle w:val="TOC2"/>
        <w:tabs>
          <w:tab w:val="right" w:leader="dot" w:pos="9074"/>
        </w:tabs>
        <w:rPr>
          <w:rFonts w:asciiTheme="minorHAnsi" w:eastAsiaTheme="minorEastAsia" w:hAnsiTheme="minorHAnsi" w:cstheme="minorBidi"/>
          <w:noProof/>
          <w:szCs w:val="22"/>
        </w:rPr>
      </w:pPr>
      <w:hyperlink w:anchor="_Toc47612600" w:history="1">
        <w:r w:rsidRPr="006E714C">
          <w:rPr>
            <w:rStyle w:val="Hyperlink"/>
            <w:noProof/>
          </w:rPr>
          <w:t>CheckServiceQualification Mandatory Operations</w:t>
        </w:r>
        <w:r>
          <w:rPr>
            <w:noProof/>
          </w:rPr>
          <w:tab/>
        </w:r>
        <w:r>
          <w:rPr>
            <w:noProof/>
          </w:rPr>
          <w:fldChar w:fldCharType="begin"/>
        </w:r>
        <w:r>
          <w:rPr>
            <w:noProof/>
          </w:rPr>
          <w:instrText xml:space="preserve"> PAGEREF _Toc47612600 \h </w:instrText>
        </w:r>
        <w:r>
          <w:rPr>
            <w:noProof/>
          </w:rPr>
        </w:r>
        <w:r>
          <w:rPr>
            <w:noProof/>
          </w:rPr>
          <w:fldChar w:fldCharType="separate"/>
        </w:r>
        <w:r>
          <w:rPr>
            <w:noProof/>
          </w:rPr>
          <w:t>13</w:t>
        </w:r>
        <w:r>
          <w:rPr>
            <w:noProof/>
          </w:rPr>
          <w:fldChar w:fldCharType="end"/>
        </w:r>
      </w:hyperlink>
    </w:p>
    <w:p w14:paraId="6F0E51B2" w14:textId="0413F568" w:rsidR="008A15DB" w:rsidRDefault="008A15DB">
      <w:pPr>
        <w:pStyle w:val="TOC2"/>
        <w:tabs>
          <w:tab w:val="right" w:leader="dot" w:pos="9074"/>
        </w:tabs>
        <w:rPr>
          <w:rFonts w:asciiTheme="minorHAnsi" w:eastAsiaTheme="minorEastAsia" w:hAnsiTheme="minorHAnsi" w:cstheme="minorBidi"/>
          <w:noProof/>
          <w:szCs w:val="22"/>
        </w:rPr>
      </w:pPr>
      <w:hyperlink w:anchor="_Toc47612601" w:history="1">
        <w:r w:rsidRPr="006E714C">
          <w:rPr>
            <w:rStyle w:val="Hyperlink"/>
            <w:noProof/>
          </w:rPr>
          <w:t>QueryServiceQualification Mandatory Operations</w:t>
        </w:r>
        <w:r>
          <w:rPr>
            <w:noProof/>
          </w:rPr>
          <w:tab/>
        </w:r>
        <w:r>
          <w:rPr>
            <w:noProof/>
          </w:rPr>
          <w:fldChar w:fldCharType="begin"/>
        </w:r>
        <w:r>
          <w:rPr>
            <w:noProof/>
          </w:rPr>
          <w:instrText xml:space="preserve"> PAGEREF _Toc47612601 \h </w:instrText>
        </w:r>
        <w:r>
          <w:rPr>
            <w:noProof/>
          </w:rPr>
        </w:r>
        <w:r>
          <w:rPr>
            <w:noProof/>
          </w:rPr>
          <w:fldChar w:fldCharType="separate"/>
        </w:r>
        <w:r>
          <w:rPr>
            <w:noProof/>
          </w:rPr>
          <w:t>13</w:t>
        </w:r>
        <w:r>
          <w:rPr>
            <w:noProof/>
          </w:rPr>
          <w:fldChar w:fldCharType="end"/>
        </w:r>
      </w:hyperlink>
    </w:p>
    <w:p w14:paraId="1360FF92" w14:textId="4BE0ACC5" w:rsidR="008A15DB" w:rsidRDefault="008A15DB">
      <w:pPr>
        <w:pStyle w:val="TOC1"/>
        <w:tabs>
          <w:tab w:val="right" w:leader="dot" w:pos="9074"/>
        </w:tabs>
        <w:rPr>
          <w:rFonts w:asciiTheme="minorHAnsi" w:eastAsiaTheme="minorEastAsia" w:hAnsiTheme="minorHAnsi" w:cstheme="minorBidi"/>
          <w:szCs w:val="22"/>
        </w:rPr>
      </w:pPr>
      <w:hyperlink w:anchor="_Toc47612602" w:history="1">
        <w:r w:rsidRPr="006E714C">
          <w:rPr>
            <w:rStyle w:val="Hyperlink"/>
          </w:rPr>
          <w:t>API GET OPERATION CONFORMANCE</w:t>
        </w:r>
        <w:r>
          <w:tab/>
        </w:r>
        <w:r>
          <w:fldChar w:fldCharType="begin"/>
        </w:r>
        <w:r>
          <w:instrText xml:space="preserve"> PAGEREF _Toc47612602 \h </w:instrText>
        </w:r>
        <w:r>
          <w:fldChar w:fldCharType="separate"/>
        </w:r>
        <w:r>
          <w:t>14</w:t>
        </w:r>
        <w:r>
          <w:fldChar w:fldCharType="end"/>
        </w:r>
      </w:hyperlink>
    </w:p>
    <w:p w14:paraId="0B3938B8" w14:textId="413D3F5E" w:rsidR="008A15DB" w:rsidRDefault="008A15DB">
      <w:pPr>
        <w:pStyle w:val="TOC2"/>
        <w:tabs>
          <w:tab w:val="right" w:leader="dot" w:pos="9074"/>
        </w:tabs>
        <w:rPr>
          <w:rFonts w:asciiTheme="minorHAnsi" w:eastAsiaTheme="minorEastAsia" w:hAnsiTheme="minorHAnsi" w:cstheme="minorBidi"/>
          <w:noProof/>
          <w:szCs w:val="22"/>
        </w:rPr>
      </w:pPr>
      <w:hyperlink w:anchor="_Toc47612603" w:history="1">
        <w:r w:rsidRPr="006E714C">
          <w:rPr>
            <w:rStyle w:val="Hyperlink"/>
            <w:noProof/>
            <w:lang w:eastAsia="it-IT"/>
          </w:rPr>
          <w:t>Definitions for Filter</w:t>
        </w:r>
        <w:r>
          <w:rPr>
            <w:noProof/>
          </w:rPr>
          <w:tab/>
        </w:r>
        <w:r>
          <w:rPr>
            <w:noProof/>
          </w:rPr>
          <w:fldChar w:fldCharType="begin"/>
        </w:r>
        <w:r>
          <w:rPr>
            <w:noProof/>
          </w:rPr>
          <w:instrText xml:space="preserve"> PAGEREF _Toc47612603 \h </w:instrText>
        </w:r>
        <w:r>
          <w:rPr>
            <w:noProof/>
          </w:rPr>
        </w:r>
        <w:r>
          <w:rPr>
            <w:noProof/>
          </w:rPr>
          <w:fldChar w:fldCharType="separate"/>
        </w:r>
        <w:r>
          <w:rPr>
            <w:noProof/>
          </w:rPr>
          <w:t>14</w:t>
        </w:r>
        <w:r>
          <w:rPr>
            <w:noProof/>
          </w:rPr>
          <w:fldChar w:fldCharType="end"/>
        </w:r>
      </w:hyperlink>
    </w:p>
    <w:p w14:paraId="2D41928F" w14:textId="383D8660" w:rsidR="008A15DB" w:rsidRDefault="008A15DB">
      <w:pPr>
        <w:pStyle w:val="TOC2"/>
        <w:tabs>
          <w:tab w:val="right" w:leader="dot" w:pos="9074"/>
        </w:tabs>
        <w:rPr>
          <w:rFonts w:asciiTheme="minorHAnsi" w:eastAsiaTheme="minorEastAsia" w:hAnsiTheme="minorHAnsi" w:cstheme="minorBidi"/>
          <w:noProof/>
          <w:szCs w:val="22"/>
        </w:rPr>
      </w:pPr>
      <w:hyperlink w:anchor="_Toc47612604" w:history="1">
        <w:r w:rsidRPr="006E714C">
          <w:rPr>
            <w:rStyle w:val="Hyperlink"/>
            <w:noProof/>
          </w:rPr>
          <w:t>GET /checkServiceQualification?fields=...&amp;{filtering}</w:t>
        </w:r>
        <w:r>
          <w:rPr>
            <w:noProof/>
          </w:rPr>
          <w:tab/>
        </w:r>
        <w:r>
          <w:rPr>
            <w:noProof/>
          </w:rPr>
          <w:fldChar w:fldCharType="begin"/>
        </w:r>
        <w:r>
          <w:rPr>
            <w:noProof/>
          </w:rPr>
          <w:instrText xml:space="preserve"> PAGEREF _Toc47612604 \h </w:instrText>
        </w:r>
        <w:r>
          <w:rPr>
            <w:noProof/>
          </w:rPr>
        </w:r>
        <w:r>
          <w:rPr>
            <w:noProof/>
          </w:rPr>
          <w:fldChar w:fldCharType="separate"/>
        </w:r>
        <w:r>
          <w:rPr>
            <w:noProof/>
          </w:rPr>
          <w:t>14</w:t>
        </w:r>
        <w:r>
          <w:rPr>
            <w:noProof/>
          </w:rPr>
          <w:fldChar w:fldCharType="end"/>
        </w:r>
      </w:hyperlink>
    </w:p>
    <w:p w14:paraId="47A035C4" w14:textId="6B94CC2B" w:rsidR="008A15DB" w:rsidRDefault="008A15DB">
      <w:pPr>
        <w:pStyle w:val="TOC2"/>
        <w:tabs>
          <w:tab w:val="right" w:leader="dot" w:pos="9074"/>
        </w:tabs>
        <w:rPr>
          <w:rFonts w:asciiTheme="minorHAnsi" w:eastAsiaTheme="minorEastAsia" w:hAnsiTheme="minorHAnsi" w:cstheme="minorBidi"/>
          <w:noProof/>
          <w:szCs w:val="22"/>
        </w:rPr>
      </w:pPr>
      <w:hyperlink w:anchor="_Toc47612605" w:history="1">
        <w:r w:rsidRPr="006E714C">
          <w:rPr>
            <w:rStyle w:val="Hyperlink"/>
            <w:noProof/>
          </w:rPr>
          <w:t>GET /checkServiceQualification/{id}?fields=...&amp;{filtering}</w:t>
        </w:r>
        <w:r>
          <w:rPr>
            <w:noProof/>
          </w:rPr>
          <w:tab/>
        </w:r>
        <w:r>
          <w:rPr>
            <w:noProof/>
          </w:rPr>
          <w:fldChar w:fldCharType="begin"/>
        </w:r>
        <w:r>
          <w:rPr>
            <w:noProof/>
          </w:rPr>
          <w:instrText xml:space="preserve"> PAGEREF _Toc47612605 \h </w:instrText>
        </w:r>
        <w:r>
          <w:rPr>
            <w:noProof/>
          </w:rPr>
        </w:r>
        <w:r>
          <w:rPr>
            <w:noProof/>
          </w:rPr>
          <w:fldChar w:fldCharType="separate"/>
        </w:r>
        <w:r>
          <w:rPr>
            <w:noProof/>
          </w:rPr>
          <w:t>14</w:t>
        </w:r>
        <w:r>
          <w:rPr>
            <w:noProof/>
          </w:rPr>
          <w:fldChar w:fldCharType="end"/>
        </w:r>
      </w:hyperlink>
    </w:p>
    <w:p w14:paraId="683B746C" w14:textId="35C48E4B" w:rsidR="008A15DB" w:rsidRDefault="008A15DB">
      <w:pPr>
        <w:pStyle w:val="TOC2"/>
        <w:tabs>
          <w:tab w:val="right" w:leader="dot" w:pos="9074"/>
        </w:tabs>
        <w:rPr>
          <w:rFonts w:asciiTheme="minorHAnsi" w:eastAsiaTheme="minorEastAsia" w:hAnsiTheme="minorHAnsi" w:cstheme="minorBidi"/>
          <w:noProof/>
          <w:szCs w:val="22"/>
        </w:rPr>
      </w:pPr>
      <w:hyperlink w:anchor="_Toc47612606" w:history="1">
        <w:r w:rsidRPr="006E714C">
          <w:rPr>
            <w:rStyle w:val="Hyperlink"/>
            <w:noProof/>
          </w:rPr>
          <w:t>GET /queryServiceQualification?fields=...&amp;{filtering}</w:t>
        </w:r>
        <w:r>
          <w:rPr>
            <w:noProof/>
          </w:rPr>
          <w:tab/>
        </w:r>
        <w:r>
          <w:rPr>
            <w:noProof/>
          </w:rPr>
          <w:fldChar w:fldCharType="begin"/>
        </w:r>
        <w:r>
          <w:rPr>
            <w:noProof/>
          </w:rPr>
          <w:instrText xml:space="preserve"> PAGEREF _Toc47612606 \h </w:instrText>
        </w:r>
        <w:r>
          <w:rPr>
            <w:noProof/>
          </w:rPr>
        </w:r>
        <w:r>
          <w:rPr>
            <w:noProof/>
          </w:rPr>
          <w:fldChar w:fldCharType="separate"/>
        </w:r>
        <w:r>
          <w:rPr>
            <w:noProof/>
          </w:rPr>
          <w:t>14</w:t>
        </w:r>
        <w:r>
          <w:rPr>
            <w:noProof/>
          </w:rPr>
          <w:fldChar w:fldCharType="end"/>
        </w:r>
      </w:hyperlink>
    </w:p>
    <w:p w14:paraId="4BEE335E" w14:textId="238BC52E" w:rsidR="008A15DB" w:rsidRDefault="008A15DB">
      <w:pPr>
        <w:pStyle w:val="TOC2"/>
        <w:tabs>
          <w:tab w:val="right" w:leader="dot" w:pos="9074"/>
        </w:tabs>
        <w:rPr>
          <w:rFonts w:asciiTheme="minorHAnsi" w:eastAsiaTheme="minorEastAsia" w:hAnsiTheme="minorHAnsi" w:cstheme="minorBidi"/>
          <w:noProof/>
          <w:szCs w:val="22"/>
        </w:rPr>
      </w:pPr>
      <w:hyperlink w:anchor="_Toc47612607" w:history="1">
        <w:r w:rsidRPr="006E714C">
          <w:rPr>
            <w:rStyle w:val="Hyperlink"/>
            <w:noProof/>
          </w:rPr>
          <w:t>GET /queryServiceQualification/{id}?fields=...&amp;{filtering}</w:t>
        </w:r>
        <w:r>
          <w:rPr>
            <w:noProof/>
          </w:rPr>
          <w:tab/>
        </w:r>
        <w:r>
          <w:rPr>
            <w:noProof/>
          </w:rPr>
          <w:fldChar w:fldCharType="begin"/>
        </w:r>
        <w:r>
          <w:rPr>
            <w:noProof/>
          </w:rPr>
          <w:instrText xml:space="preserve"> PAGEREF _Toc47612607 \h </w:instrText>
        </w:r>
        <w:r>
          <w:rPr>
            <w:noProof/>
          </w:rPr>
        </w:r>
        <w:r>
          <w:rPr>
            <w:noProof/>
          </w:rPr>
          <w:fldChar w:fldCharType="separate"/>
        </w:r>
        <w:r>
          <w:rPr>
            <w:noProof/>
          </w:rPr>
          <w:t>15</w:t>
        </w:r>
        <w:r>
          <w:rPr>
            <w:noProof/>
          </w:rPr>
          <w:fldChar w:fldCharType="end"/>
        </w:r>
      </w:hyperlink>
    </w:p>
    <w:p w14:paraId="0C3578B7" w14:textId="01861A86" w:rsidR="008A15DB" w:rsidRDefault="008A15DB">
      <w:pPr>
        <w:pStyle w:val="TOC1"/>
        <w:tabs>
          <w:tab w:val="right" w:leader="dot" w:pos="9074"/>
        </w:tabs>
        <w:rPr>
          <w:rFonts w:asciiTheme="minorHAnsi" w:eastAsiaTheme="minorEastAsia" w:hAnsiTheme="minorHAnsi" w:cstheme="minorBidi"/>
          <w:szCs w:val="22"/>
        </w:rPr>
      </w:pPr>
      <w:hyperlink w:anchor="_Toc47612608" w:history="1">
        <w:r w:rsidRPr="006E714C">
          <w:rPr>
            <w:rStyle w:val="Hyperlink"/>
          </w:rPr>
          <w:t>API POST OPERATION CONFORMANCE</w:t>
        </w:r>
        <w:r>
          <w:tab/>
        </w:r>
        <w:r>
          <w:fldChar w:fldCharType="begin"/>
        </w:r>
        <w:r>
          <w:instrText xml:space="preserve"> PAGEREF _Toc47612608 \h </w:instrText>
        </w:r>
        <w:r>
          <w:fldChar w:fldCharType="separate"/>
        </w:r>
        <w:r>
          <w:t>16</w:t>
        </w:r>
        <w:r>
          <w:fldChar w:fldCharType="end"/>
        </w:r>
      </w:hyperlink>
    </w:p>
    <w:p w14:paraId="7A64B69B" w14:textId="4B6656A1" w:rsidR="008A15DB" w:rsidRDefault="008A15DB">
      <w:pPr>
        <w:pStyle w:val="TOC2"/>
        <w:tabs>
          <w:tab w:val="right" w:leader="dot" w:pos="9074"/>
        </w:tabs>
        <w:rPr>
          <w:rFonts w:asciiTheme="minorHAnsi" w:eastAsiaTheme="minorEastAsia" w:hAnsiTheme="minorHAnsi" w:cstheme="minorBidi"/>
          <w:noProof/>
          <w:szCs w:val="22"/>
        </w:rPr>
      </w:pPr>
      <w:hyperlink w:anchor="_Toc47612609" w:history="1">
        <w:r w:rsidRPr="006E714C">
          <w:rPr>
            <w:rStyle w:val="Hyperlink"/>
            <w:noProof/>
          </w:rPr>
          <w:t>POST /checkServiceQualification</w:t>
        </w:r>
        <w:r>
          <w:rPr>
            <w:noProof/>
          </w:rPr>
          <w:tab/>
        </w:r>
        <w:r>
          <w:rPr>
            <w:noProof/>
          </w:rPr>
          <w:fldChar w:fldCharType="begin"/>
        </w:r>
        <w:r>
          <w:rPr>
            <w:noProof/>
          </w:rPr>
          <w:instrText xml:space="preserve"> PAGEREF _Toc47612609 \h </w:instrText>
        </w:r>
        <w:r>
          <w:rPr>
            <w:noProof/>
          </w:rPr>
        </w:r>
        <w:r>
          <w:rPr>
            <w:noProof/>
          </w:rPr>
          <w:fldChar w:fldCharType="separate"/>
        </w:r>
        <w:r>
          <w:rPr>
            <w:noProof/>
          </w:rPr>
          <w:t>16</w:t>
        </w:r>
        <w:r>
          <w:rPr>
            <w:noProof/>
          </w:rPr>
          <w:fldChar w:fldCharType="end"/>
        </w:r>
      </w:hyperlink>
    </w:p>
    <w:p w14:paraId="04BE4602" w14:textId="26AC0FCB" w:rsidR="008A15DB" w:rsidRDefault="008A15DB">
      <w:pPr>
        <w:pStyle w:val="TOC2"/>
        <w:tabs>
          <w:tab w:val="right" w:leader="dot" w:pos="9074"/>
        </w:tabs>
        <w:rPr>
          <w:rFonts w:asciiTheme="minorHAnsi" w:eastAsiaTheme="minorEastAsia" w:hAnsiTheme="minorHAnsi" w:cstheme="minorBidi"/>
          <w:noProof/>
          <w:szCs w:val="22"/>
        </w:rPr>
      </w:pPr>
      <w:hyperlink w:anchor="_Toc47612610" w:history="1">
        <w:r w:rsidRPr="006E714C">
          <w:rPr>
            <w:rStyle w:val="Hyperlink"/>
            <w:noProof/>
          </w:rPr>
          <w:t>POST /queryServiceQualification</w:t>
        </w:r>
        <w:r>
          <w:rPr>
            <w:noProof/>
          </w:rPr>
          <w:tab/>
        </w:r>
        <w:r>
          <w:rPr>
            <w:noProof/>
          </w:rPr>
          <w:fldChar w:fldCharType="begin"/>
        </w:r>
        <w:r>
          <w:rPr>
            <w:noProof/>
          </w:rPr>
          <w:instrText xml:space="preserve"> PAGEREF _Toc47612610 \h </w:instrText>
        </w:r>
        <w:r>
          <w:rPr>
            <w:noProof/>
          </w:rPr>
        </w:r>
        <w:r>
          <w:rPr>
            <w:noProof/>
          </w:rPr>
          <w:fldChar w:fldCharType="separate"/>
        </w:r>
        <w:r>
          <w:rPr>
            <w:noProof/>
          </w:rPr>
          <w:t>16</w:t>
        </w:r>
        <w:r>
          <w:rPr>
            <w:noProof/>
          </w:rPr>
          <w:fldChar w:fldCharType="end"/>
        </w:r>
      </w:hyperlink>
    </w:p>
    <w:p w14:paraId="12906B35" w14:textId="31D4B3A9" w:rsidR="008A15DB" w:rsidRDefault="008A15DB">
      <w:pPr>
        <w:pStyle w:val="TOC1"/>
        <w:tabs>
          <w:tab w:val="right" w:leader="dot" w:pos="9074"/>
        </w:tabs>
        <w:rPr>
          <w:rFonts w:asciiTheme="minorHAnsi" w:eastAsiaTheme="minorEastAsia" w:hAnsiTheme="minorHAnsi" w:cstheme="minorBidi"/>
          <w:szCs w:val="22"/>
        </w:rPr>
      </w:pPr>
      <w:hyperlink w:anchor="_Toc47612611" w:history="1">
        <w:r w:rsidRPr="006E714C">
          <w:rPr>
            <w:rStyle w:val="Hyperlink"/>
          </w:rPr>
          <w:t>ACKNOWLEDGEMENTS</w:t>
        </w:r>
        <w:r>
          <w:tab/>
        </w:r>
        <w:r>
          <w:fldChar w:fldCharType="begin"/>
        </w:r>
        <w:r>
          <w:instrText xml:space="preserve"> PAGEREF _Toc47612611 \h </w:instrText>
        </w:r>
        <w:r>
          <w:fldChar w:fldCharType="separate"/>
        </w:r>
        <w:r>
          <w:t>17</w:t>
        </w:r>
        <w:r>
          <w:fldChar w:fldCharType="end"/>
        </w:r>
      </w:hyperlink>
    </w:p>
    <w:p w14:paraId="496D97BC" w14:textId="3AB39D0D" w:rsidR="008A15DB" w:rsidRDefault="008A15DB">
      <w:pPr>
        <w:pStyle w:val="TOC2"/>
        <w:tabs>
          <w:tab w:val="right" w:leader="dot" w:pos="9074"/>
        </w:tabs>
        <w:rPr>
          <w:rFonts w:asciiTheme="minorHAnsi" w:eastAsiaTheme="minorEastAsia" w:hAnsiTheme="minorHAnsi" w:cstheme="minorBidi"/>
          <w:noProof/>
          <w:szCs w:val="22"/>
        </w:rPr>
      </w:pPr>
      <w:hyperlink w:anchor="_Toc47612612" w:history="1">
        <w:r w:rsidRPr="006E714C">
          <w:rPr>
            <w:rStyle w:val="Hyperlink"/>
            <w:noProof/>
          </w:rPr>
          <w:t>Release History</w:t>
        </w:r>
        <w:r>
          <w:rPr>
            <w:noProof/>
          </w:rPr>
          <w:tab/>
        </w:r>
        <w:r>
          <w:rPr>
            <w:noProof/>
          </w:rPr>
          <w:fldChar w:fldCharType="begin"/>
        </w:r>
        <w:r>
          <w:rPr>
            <w:noProof/>
          </w:rPr>
          <w:instrText xml:space="preserve"> PAGEREF _Toc47612612 \h </w:instrText>
        </w:r>
        <w:r>
          <w:rPr>
            <w:noProof/>
          </w:rPr>
        </w:r>
        <w:r>
          <w:rPr>
            <w:noProof/>
          </w:rPr>
          <w:fldChar w:fldCharType="separate"/>
        </w:r>
        <w:r>
          <w:rPr>
            <w:noProof/>
          </w:rPr>
          <w:t>17</w:t>
        </w:r>
        <w:r>
          <w:rPr>
            <w:noProof/>
          </w:rPr>
          <w:fldChar w:fldCharType="end"/>
        </w:r>
      </w:hyperlink>
    </w:p>
    <w:p w14:paraId="0C62EC14" w14:textId="65ABA549" w:rsidR="008A15DB" w:rsidRDefault="008A15DB">
      <w:pPr>
        <w:pStyle w:val="TOC2"/>
        <w:tabs>
          <w:tab w:val="right" w:leader="dot" w:pos="9074"/>
        </w:tabs>
        <w:rPr>
          <w:rFonts w:asciiTheme="minorHAnsi" w:eastAsiaTheme="minorEastAsia" w:hAnsiTheme="minorHAnsi" w:cstheme="minorBidi"/>
          <w:noProof/>
          <w:szCs w:val="22"/>
        </w:rPr>
      </w:pPr>
      <w:hyperlink w:anchor="_Toc47612613" w:history="1">
        <w:r w:rsidRPr="006E714C">
          <w:rPr>
            <w:rStyle w:val="Hyperlink"/>
            <w:noProof/>
          </w:rPr>
          <w:t>Version History</w:t>
        </w:r>
        <w:r>
          <w:rPr>
            <w:noProof/>
          </w:rPr>
          <w:tab/>
        </w:r>
        <w:r>
          <w:rPr>
            <w:noProof/>
          </w:rPr>
          <w:fldChar w:fldCharType="begin"/>
        </w:r>
        <w:r>
          <w:rPr>
            <w:noProof/>
          </w:rPr>
          <w:instrText xml:space="preserve"> PAGEREF _Toc47612613 \h </w:instrText>
        </w:r>
        <w:r>
          <w:rPr>
            <w:noProof/>
          </w:rPr>
        </w:r>
        <w:r>
          <w:rPr>
            <w:noProof/>
          </w:rPr>
          <w:fldChar w:fldCharType="separate"/>
        </w:r>
        <w:r>
          <w:rPr>
            <w:noProof/>
          </w:rPr>
          <w:t>17</w:t>
        </w:r>
        <w:r>
          <w:rPr>
            <w:noProof/>
          </w:rPr>
          <w:fldChar w:fldCharType="end"/>
        </w:r>
      </w:hyperlink>
    </w:p>
    <w:p w14:paraId="7F00F08F" w14:textId="4A077A81" w:rsidR="006D61AE" w:rsidRDefault="00950903">
      <w:r>
        <w:fldChar w:fldCharType="end"/>
      </w:r>
    </w:p>
    <w:p w14:paraId="6219A1D2" w14:textId="77777777" w:rsidR="00A22311" w:rsidRDefault="00A22311" w:rsidP="001C3F58"/>
    <w:p w14:paraId="0C61E982" w14:textId="77777777" w:rsidR="003664C1" w:rsidRPr="003F539E" w:rsidRDefault="00A70E6A" w:rsidP="003664C1">
      <w:pPr>
        <w:pStyle w:val="Heading1"/>
        <w:rPr>
          <w:rFonts w:ascii="Calibri" w:hAnsi="Calibri"/>
        </w:rPr>
      </w:pPr>
      <w:bookmarkStart w:id="3" w:name="_Toc518289175"/>
      <w:bookmarkStart w:id="4" w:name="_Toc47612593"/>
      <w:r>
        <w:rPr>
          <w:rFonts w:ascii="Calibri" w:hAnsi="Calibri"/>
        </w:rPr>
        <w:lastRenderedPageBreak/>
        <w:t>INTRODUCTION</w:t>
      </w:r>
      <w:r w:rsidR="00AC71C6" w:rsidRPr="003F539E">
        <w:rPr>
          <w:rFonts w:ascii="Calibri" w:hAnsi="Calibri"/>
        </w:rPr>
        <w:t xml:space="preserve"> - </w:t>
      </w:r>
      <w:bookmarkStart w:id="5" w:name="_Toc468360904"/>
      <w:r w:rsidR="00AC71C6" w:rsidRPr="003F539E">
        <w:rPr>
          <w:rFonts w:ascii="Calibri" w:hAnsi="Calibri"/>
        </w:rPr>
        <w:t>API DESCRIPTION</w:t>
      </w:r>
      <w:bookmarkEnd w:id="3"/>
      <w:bookmarkEnd w:id="4"/>
      <w:bookmarkEnd w:id="5"/>
    </w:p>
    <w:p w14:paraId="2347C924" w14:textId="77777777" w:rsidR="003D2030" w:rsidRPr="003D2030" w:rsidRDefault="00CB4189" w:rsidP="00DC7047">
      <w:pPr>
        <w:rPr>
          <w:lang w:eastAsia="it-IT"/>
        </w:rPr>
      </w:pPr>
      <w:r>
        <w:rPr>
          <w:lang w:eastAsia="it-IT"/>
        </w:rPr>
        <w:t>The service qualification API can be used to create and query CheckServiceQualification and QueryServiceQualification. Complete description of this API is available in the user guide.</w:t>
      </w:r>
    </w:p>
    <w:p w14:paraId="13FC244D" w14:textId="77777777" w:rsidR="00DC7047" w:rsidRDefault="00DC7047" w:rsidP="009F6801">
      <w:pPr>
        <w:pStyle w:val="Heading1"/>
        <w:keepNext/>
        <w:rPr>
          <w:rFonts w:ascii="Calibri" w:hAnsi="Calibri"/>
        </w:rPr>
      </w:pPr>
      <w:bookmarkStart w:id="6" w:name="_Toc516585119"/>
      <w:bookmarkStart w:id="7" w:name="_Toc518289176"/>
      <w:bookmarkStart w:id="8" w:name="_Toc47612594"/>
      <w:r w:rsidRPr="003F539E">
        <w:rPr>
          <w:rFonts w:ascii="Calibri" w:hAnsi="Calibri"/>
        </w:rPr>
        <w:lastRenderedPageBreak/>
        <w:t>RESOURCE MODEL CONFORMANCE</w:t>
      </w:r>
      <w:bookmarkEnd w:id="6"/>
      <w:bookmarkEnd w:id="7"/>
      <w:bookmarkEnd w:id="8"/>
    </w:p>
    <w:p w14:paraId="4B09569E" w14:textId="77777777" w:rsidR="00DC7047" w:rsidRPr="003F539E" w:rsidRDefault="00B62308" w:rsidP="00553100">
      <w:pPr>
        <w:pStyle w:val="Heading2"/>
        <w:rPr>
          <w:lang w:eastAsia="it-IT"/>
        </w:rPr>
      </w:pPr>
      <w:bookmarkStart w:id="9" w:name="_Toc509304184"/>
      <w:bookmarkStart w:id="10" w:name="_Toc516585120"/>
      <w:bookmarkStart w:id="11" w:name="_Toc518289177"/>
      <w:bookmarkStart w:id="12" w:name="_Toc47612595"/>
      <w:r>
        <w:rPr>
          <w:lang w:eastAsia="it-IT"/>
        </w:rPr>
        <w:t>API</w:t>
      </w:r>
      <w:r w:rsidR="00DC7047" w:rsidRPr="003F539E">
        <w:rPr>
          <w:lang w:eastAsia="it-IT"/>
        </w:rPr>
        <w:t xml:space="preserve"> MANDATORY RESOURCES</w:t>
      </w:r>
      <w:bookmarkEnd w:id="9"/>
      <w:bookmarkEnd w:id="10"/>
      <w:bookmarkEnd w:id="11"/>
      <w:bookmarkEnd w:id="12"/>
      <w:r w:rsidR="00DC7047" w:rsidRPr="003F539E">
        <w:rPr>
          <w:lang w:eastAsia="it-IT"/>
        </w:rPr>
        <w:t xml:space="preserve"> </w:t>
      </w:r>
    </w:p>
    <w:p w14:paraId="404CD187" w14:textId="77777777" w:rsidR="00760871" w:rsidRPr="00196630" w:rsidRDefault="00760871" w:rsidP="00760871">
      <w:r>
        <w:t>T</w:t>
      </w:r>
      <w:r w:rsidRPr="00196630">
        <w:t xml:space="preserve">he following table indicates </w:t>
      </w:r>
      <w:r>
        <w:t>the mandatory resources for this API.</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34"/>
        <w:gridCol w:w="5450"/>
      </w:tblGrid>
      <w:tr w:rsidR="006D61AE" w14:paraId="1BEF1F0C" w14:textId="77777777">
        <w:trPr>
          <w:tblHeader/>
        </w:trPr>
        <w:tc>
          <w:tcPr>
            <w:tcW w:w="2000" w:type="pct"/>
            <w:shd w:val="clear" w:color="auto" w:fill="B3B3B3"/>
            <w:vAlign w:val="center"/>
          </w:tcPr>
          <w:p w14:paraId="5E0EF19F" w14:textId="77777777" w:rsidR="006D61AE" w:rsidRDefault="00950903">
            <w:pPr>
              <w:spacing w:before="120" w:after="120"/>
            </w:pPr>
            <w:r>
              <w:t>Resource Name</w:t>
            </w:r>
          </w:p>
        </w:tc>
        <w:tc>
          <w:tcPr>
            <w:tcW w:w="3000" w:type="pct"/>
            <w:shd w:val="clear" w:color="auto" w:fill="B3B3B3"/>
            <w:vAlign w:val="center"/>
          </w:tcPr>
          <w:p w14:paraId="7E5848D5" w14:textId="77777777" w:rsidR="006D61AE" w:rsidRDefault="00950903">
            <w:pPr>
              <w:spacing w:before="120" w:after="120"/>
            </w:pPr>
            <w:r>
              <w:t>Comment</w:t>
            </w:r>
          </w:p>
        </w:tc>
      </w:tr>
      <w:tr w:rsidR="006D61AE" w14:paraId="418FF489" w14:textId="77777777">
        <w:tc>
          <w:tcPr>
            <w:tcW w:w="0" w:type="auto"/>
          </w:tcPr>
          <w:p w14:paraId="3F86D904" w14:textId="77777777" w:rsidR="006D61AE" w:rsidRDefault="00950903">
            <w:pPr>
              <w:spacing w:before="120" w:after="120"/>
            </w:pPr>
            <w:r>
              <w:t>CheckServiceQualification</w:t>
            </w:r>
          </w:p>
        </w:tc>
        <w:tc>
          <w:tcPr>
            <w:tcW w:w="0" w:type="auto"/>
          </w:tcPr>
          <w:p w14:paraId="33403722" w14:textId="77777777" w:rsidR="006D61AE" w:rsidRDefault="00950903">
            <w:pPr>
              <w:spacing w:before="120" w:after="120"/>
            </w:pPr>
            <w:r>
              <w:t>POST operation is mandatory. if POST send 201 code then GET is also mandatory. If POST send a 200 code GET is optional.</w:t>
            </w:r>
          </w:p>
        </w:tc>
      </w:tr>
      <w:tr w:rsidR="006D61AE" w14:paraId="1DE4D96E" w14:textId="77777777">
        <w:tc>
          <w:tcPr>
            <w:tcW w:w="0" w:type="auto"/>
          </w:tcPr>
          <w:p w14:paraId="4AA4F5CC" w14:textId="77777777" w:rsidR="006D61AE" w:rsidRDefault="00950903">
            <w:pPr>
              <w:spacing w:before="120" w:after="120"/>
            </w:pPr>
            <w:r>
              <w:t>QueryServiceQualification</w:t>
            </w:r>
          </w:p>
        </w:tc>
        <w:tc>
          <w:tcPr>
            <w:tcW w:w="0" w:type="auto"/>
          </w:tcPr>
          <w:p w14:paraId="35767EA2" w14:textId="77777777" w:rsidR="006D61AE" w:rsidRDefault="00950903">
            <w:pPr>
              <w:spacing w:before="120" w:after="120"/>
            </w:pPr>
            <w:r>
              <w:t>POST operation is mandatory. if POST send 201 code then GET is also mandatory. If POST send a 200 code GET is optional.</w:t>
            </w:r>
          </w:p>
        </w:tc>
      </w:tr>
    </w:tbl>
    <w:p w14:paraId="6F761CDC" w14:textId="77777777" w:rsidR="006D61AE" w:rsidRDefault="006D61AE"/>
    <w:p w14:paraId="213E2434" w14:textId="77777777" w:rsidR="00E935AA" w:rsidRPr="00546A81" w:rsidRDefault="00E935AA" w:rsidP="00E935AA">
      <w:pPr>
        <w:pStyle w:val="Heading2"/>
        <w:tabs>
          <w:tab w:val="num" w:pos="1440"/>
        </w:tabs>
        <w:rPr>
          <w:lang w:eastAsia="it-IT"/>
        </w:rPr>
      </w:pPr>
      <w:bookmarkStart w:id="13" w:name="_Toc12552127"/>
      <w:bookmarkStart w:id="14" w:name="_Toc47612596"/>
      <w:r w:rsidRPr="00546A81">
        <w:rPr>
          <w:lang w:eastAsia="it-IT"/>
        </w:rPr>
        <w:t>General Notes on Resource Attribute Conformance</w:t>
      </w:r>
      <w:bookmarkEnd w:id="13"/>
      <w:bookmarkEnd w:id="14"/>
    </w:p>
    <w:p w14:paraId="67FF912A" w14:textId="77777777" w:rsidR="00F37D0B" w:rsidRPr="00196630" w:rsidRDefault="00F37D0B" w:rsidP="00F37D0B">
      <w:r w:rsidRPr="00196630">
        <w:t>There are three situations that could occur for an attribute:</w:t>
      </w:r>
    </w:p>
    <w:p w14:paraId="5270F3E4" w14:textId="77777777" w:rsidR="00F37D0B" w:rsidRPr="00196630" w:rsidRDefault="00F37D0B" w:rsidP="000B0587">
      <w:pPr>
        <w:pStyle w:val="ListParagraph"/>
        <w:numPr>
          <w:ilvl w:val="0"/>
          <w:numId w:val="12"/>
        </w:numPr>
      </w:pPr>
      <w:r w:rsidRPr="00196630">
        <w:t>Mandatory attribute,</w:t>
      </w:r>
    </w:p>
    <w:p w14:paraId="5249406D" w14:textId="77777777" w:rsidR="00F37D0B" w:rsidRPr="00196630" w:rsidRDefault="00F37D0B" w:rsidP="000B0587">
      <w:pPr>
        <w:pStyle w:val="ListParagraph"/>
        <w:numPr>
          <w:ilvl w:val="0"/>
          <w:numId w:val="12"/>
        </w:numPr>
      </w:pPr>
      <w:r w:rsidRPr="00196630">
        <w:t>Mandatory attribute if the optional parent attribute is present,</w:t>
      </w:r>
    </w:p>
    <w:p w14:paraId="5F398431" w14:textId="77777777" w:rsidR="00F37D0B" w:rsidRDefault="00F37D0B" w:rsidP="000B0587">
      <w:pPr>
        <w:pStyle w:val="ListParagraph"/>
        <w:numPr>
          <w:ilvl w:val="0"/>
          <w:numId w:val="12"/>
        </w:numPr>
      </w:pPr>
      <w:r w:rsidRPr="00196630">
        <w:t>Non-mandatory/Optional attribute. Those are all the other attributes not mentioned in the following subsections. Please refer to the corresponding API REST Specification for more details.</w:t>
      </w:r>
    </w:p>
    <w:p w14:paraId="3C912989" w14:textId="77777777" w:rsidR="00196630" w:rsidRPr="00196630" w:rsidRDefault="00196630" w:rsidP="00196630">
      <w:pPr>
        <w:pStyle w:val="ListParagraph"/>
      </w:pPr>
    </w:p>
    <w:p w14:paraId="27F34F87" w14:textId="77777777" w:rsidR="00E935AA" w:rsidRPr="00196630" w:rsidRDefault="00E935AA" w:rsidP="000B0587">
      <w:pPr>
        <w:pStyle w:val="ListParagraph"/>
        <w:numPr>
          <w:ilvl w:val="0"/>
          <w:numId w:val="13"/>
        </w:numPr>
      </w:pPr>
      <w:r w:rsidRPr="00196630">
        <w:t>The tables in the subsection</w:t>
      </w:r>
      <w:r w:rsidR="00F37D0B" w:rsidRPr="00196630">
        <w:t>s</w:t>
      </w:r>
      <w:r w:rsidRPr="00196630">
        <w:t xml:space="preserve"> below indicate which attributes are mandatory</w:t>
      </w:r>
      <w:r w:rsidR="00F37D0B" w:rsidRPr="00196630">
        <w:t xml:space="preserve"> including mandatory when an optional parent is present.</w:t>
      </w:r>
    </w:p>
    <w:p w14:paraId="3C3EB0F4" w14:textId="77777777" w:rsidR="00E935AA" w:rsidRPr="00196630" w:rsidRDefault="00E935AA" w:rsidP="000B0587">
      <w:pPr>
        <w:pStyle w:val="ListParagraph"/>
        <w:numPr>
          <w:ilvl w:val="0"/>
          <w:numId w:val="13"/>
        </w:numPr>
      </w:pPr>
      <w:r w:rsidRPr="00196630">
        <w:t>Where a resource is an input into an API (e.g. POST, PATCH), Mandatory means that the attribute value must be supplied by the API consumer in the input (and must not be blank or null).</w:t>
      </w:r>
    </w:p>
    <w:p w14:paraId="4C176259" w14:textId="77777777" w:rsidR="00E935AA" w:rsidRPr="00196630" w:rsidRDefault="00E935AA" w:rsidP="000B0587">
      <w:pPr>
        <w:pStyle w:val="ListParagraph"/>
        <w:numPr>
          <w:ilvl w:val="0"/>
          <w:numId w:val="13"/>
        </w:numPr>
      </w:pPr>
      <w:r w:rsidRPr="00196630">
        <w:t>Where a resource is an output from an API (e.g. GET, POST), Mandatory means that the attribute value must be supplied by the API provider in the output (and must not be blank or null).</w:t>
      </w:r>
    </w:p>
    <w:p w14:paraId="3824C4C7" w14:textId="77777777" w:rsidR="00E935AA" w:rsidRPr="00196630" w:rsidRDefault="00E935AA" w:rsidP="000B0587">
      <w:pPr>
        <w:pStyle w:val="ListParagraph"/>
        <w:numPr>
          <w:ilvl w:val="0"/>
          <w:numId w:val="13"/>
        </w:numPr>
      </w:pPr>
      <w:r w:rsidRPr="00196630">
        <w:t xml:space="preserve">For a sub-resource that is not an array, Mandatory (cardinality 1..1) means that the sub-resource must be present, while Optional (cardinality 0..1) means that the sub-resource may be absent. Mandatory and Optional on the sub-resource attributes apply to the sub-resource if present. </w:t>
      </w:r>
    </w:p>
    <w:p w14:paraId="759DD4F7" w14:textId="77777777" w:rsidR="00E935AA" w:rsidRPr="00546A81" w:rsidRDefault="00E935AA" w:rsidP="000B0587">
      <w:pPr>
        <w:pStyle w:val="ListParagraph"/>
        <w:numPr>
          <w:ilvl w:val="0"/>
          <w:numId w:val="13"/>
        </w:numPr>
      </w:pPr>
      <w:r w:rsidRPr="00196630">
        <w:t xml:space="preserve">For a sub-resource that is an array, Mandatory (cardinality 1..*) means that at least one sub-resource must be present in the array, while Optional (cardinality 0..*) means that the array may be absent. Mandatory and Optional on the sub-resource attributes apply to each of the sub-resources if present. </w:t>
      </w:r>
    </w:p>
    <w:p w14:paraId="42FFFD4B" w14:textId="77777777" w:rsidR="00440A55" w:rsidRPr="00440A55" w:rsidRDefault="00440A55" w:rsidP="00440A55">
      <w:pPr>
        <w:rPr>
          <w:rFonts w:cs="Helvetica"/>
          <w:color w:val="000000" w:themeColor="text1"/>
          <w:szCs w:val="22"/>
        </w:rPr>
      </w:pPr>
      <w:r w:rsidRPr="00440A55">
        <w:rPr>
          <w:rFonts w:cs="Helvetica"/>
          <w:color w:val="000000" w:themeColor="text1"/>
          <w:szCs w:val="22"/>
        </w:rPr>
        <w:t>In this table are listed all mandatory attributes. A mandatory attribute MUST be retrieved in resource representation when no attribute selection is used (</w:t>
      </w:r>
      <w:r w:rsidR="005004E5">
        <w:rPr>
          <w:rFonts w:cs="Helvetica"/>
          <w:color w:val="000000" w:themeColor="text1"/>
          <w:szCs w:val="22"/>
        </w:rPr>
        <w:t>e.g.</w:t>
      </w:r>
      <w:r w:rsidRPr="00440A55">
        <w:rPr>
          <w:rFonts w:cs="Helvetica"/>
          <w:color w:val="000000" w:themeColor="text1"/>
          <w:szCs w:val="22"/>
        </w:rPr>
        <w:t xml:space="preserve"> GET /../{id}) without any attribute selection</w:t>
      </w:r>
    </w:p>
    <w:p w14:paraId="71A4FFEF" w14:textId="77777777" w:rsidR="00440A55" w:rsidRPr="00440A55" w:rsidRDefault="00440A55" w:rsidP="00440A55">
      <w:pPr>
        <w:rPr>
          <w:rFonts w:cs="Helvetica"/>
          <w:color w:val="000000" w:themeColor="text1"/>
          <w:szCs w:val="22"/>
        </w:rPr>
      </w:pPr>
      <w:r w:rsidRPr="00440A55">
        <w:rPr>
          <w:rFonts w:cs="Helvetica"/>
          <w:color w:val="000000" w:themeColor="text1"/>
          <w:szCs w:val="22"/>
        </w:rPr>
        <w:t xml:space="preserve">When an attribute is listed with an indentation (in second column) it means this attribute is mandatory if root </w:t>
      </w:r>
      <w:r w:rsidR="008C4F87">
        <w:rPr>
          <w:rFonts w:cs="Helvetica"/>
          <w:color w:val="000000" w:themeColor="text1"/>
          <w:szCs w:val="22"/>
        </w:rPr>
        <w:t xml:space="preserve">(parent) </w:t>
      </w:r>
      <w:r w:rsidRPr="00440A55">
        <w:rPr>
          <w:rFonts w:cs="Helvetica"/>
          <w:color w:val="000000" w:themeColor="text1"/>
          <w:szCs w:val="22"/>
        </w:rPr>
        <w:t>attribute is present.</w:t>
      </w:r>
    </w:p>
    <w:p w14:paraId="61FB5DEC" w14:textId="77777777" w:rsidR="006D61AE" w:rsidRDefault="00950903">
      <w:pPr>
        <w:pStyle w:val="Heading2"/>
        <w:keepNext/>
      </w:pPr>
      <w:bookmarkStart w:id="15" w:name="_Toc47612597"/>
      <w:r>
        <w:lastRenderedPageBreak/>
        <w:t>CheckServiceQualification Resource Mandatory Attributes</w:t>
      </w:r>
      <w:bookmarkEnd w:id="1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2"/>
        <w:gridCol w:w="4852"/>
        <w:gridCol w:w="3620"/>
      </w:tblGrid>
      <w:tr w:rsidR="006D61AE" w14:paraId="5B908BEC" w14:textId="77777777">
        <w:trPr>
          <w:tblHeader/>
        </w:trPr>
        <w:tc>
          <w:tcPr>
            <w:tcW w:w="2500" w:type="pct"/>
            <w:gridSpan w:val="2"/>
            <w:shd w:val="clear" w:color="auto" w:fill="B3B3B3"/>
            <w:vAlign w:val="center"/>
          </w:tcPr>
          <w:p w14:paraId="034F085F" w14:textId="77777777" w:rsidR="006D61AE" w:rsidRDefault="00950903">
            <w:pPr>
              <w:spacing w:before="120" w:after="120"/>
            </w:pPr>
            <w:r>
              <w:t>Mandatory attribute when parent is present</w:t>
            </w:r>
          </w:p>
        </w:tc>
        <w:tc>
          <w:tcPr>
            <w:tcW w:w="2500" w:type="pct"/>
            <w:shd w:val="clear" w:color="auto" w:fill="B3B3B3"/>
            <w:vAlign w:val="center"/>
          </w:tcPr>
          <w:p w14:paraId="0A00CBA1" w14:textId="77777777" w:rsidR="006D61AE" w:rsidRDefault="00950903">
            <w:pPr>
              <w:spacing w:before="120" w:after="120"/>
            </w:pPr>
            <w:r>
              <w:t>Rule</w:t>
            </w:r>
          </w:p>
        </w:tc>
      </w:tr>
      <w:tr w:rsidR="006D61AE" w14:paraId="4307BA9C" w14:textId="77777777">
        <w:tc>
          <w:tcPr>
            <w:tcW w:w="0" w:type="auto"/>
            <w:gridSpan w:val="2"/>
          </w:tcPr>
          <w:p w14:paraId="5354C28D" w14:textId="77777777" w:rsidR="006D61AE" w:rsidRDefault="00950903">
            <w:pPr>
              <w:spacing w:before="120" w:after="120"/>
            </w:pPr>
            <w:r>
              <w:t>checkServiceQualificationDate</w:t>
            </w:r>
          </w:p>
        </w:tc>
        <w:tc>
          <w:tcPr>
            <w:tcW w:w="0" w:type="auto"/>
          </w:tcPr>
          <w:p w14:paraId="75B8865E" w14:textId="77777777" w:rsidR="006D61AE" w:rsidRDefault="00950903">
            <w:pPr>
              <w:spacing w:before="120" w:after="120"/>
            </w:pPr>
            <w:r>
              <w:t>M (in response messages)</w:t>
            </w:r>
          </w:p>
        </w:tc>
      </w:tr>
      <w:tr w:rsidR="006D61AE" w14:paraId="066E10E5" w14:textId="77777777">
        <w:tc>
          <w:tcPr>
            <w:tcW w:w="0" w:type="auto"/>
            <w:gridSpan w:val="2"/>
          </w:tcPr>
          <w:p w14:paraId="1A8ED342" w14:textId="77777777" w:rsidR="006D61AE" w:rsidRDefault="00950903">
            <w:pPr>
              <w:spacing w:before="120" w:after="120"/>
            </w:pPr>
            <w:r>
              <w:t>href</w:t>
            </w:r>
          </w:p>
        </w:tc>
        <w:tc>
          <w:tcPr>
            <w:tcW w:w="0" w:type="auto"/>
          </w:tcPr>
          <w:p w14:paraId="744B439F" w14:textId="77777777" w:rsidR="006D61AE" w:rsidRDefault="00950903">
            <w:pPr>
              <w:spacing w:before="120" w:after="120"/>
            </w:pPr>
            <w:r>
              <w:t>M (in response messages)</w:t>
            </w:r>
          </w:p>
        </w:tc>
      </w:tr>
      <w:tr w:rsidR="006D61AE" w14:paraId="78036DC0" w14:textId="77777777">
        <w:tc>
          <w:tcPr>
            <w:tcW w:w="0" w:type="auto"/>
            <w:gridSpan w:val="2"/>
          </w:tcPr>
          <w:p w14:paraId="478AC47C" w14:textId="77777777" w:rsidR="006D61AE" w:rsidRDefault="00950903">
            <w:pPr>
              <w:spacing w:before="120" w:after="120"/>
            </w:pPr>
            <w:r>
              <w:t>id</w:t>
            </w:r>
          </w:p>
        </w:tc>
        <w:tc>
          <w:tcPr>
            <w:tcW w:w="0" w:type="auto"/>
          </w:tcPr>
          <w:p w14:paraId="31A091BB" w14:textId="77777777" w:rsidR="006D61AE" w:rsidRDefault="00950903">
            <w:pPr>
              <w:spacing w:before="120" w:after="120"/>
            </w:pPr>
            <w:r>
              <w:t>M (in response messages)</w:t>
            </w:r>
          </w:p>
        </w:tc>
      </w:tr>
      <w:tr w:rsidR="006D61AE" w14:paraId="6E01F785" w14:textId="77777777">
        <w:tc>
          <w:tcPr>
            <w:tcW w:w="0" w:type="auto"/>
            <w:gridSpan w:val="2"/>
          </w:tcPr>
          <w:p w14:paraId="36964F25" w14:textId="77777777" w:rsidR="006D61AE" w:rsidRDefault="00950903">
            <w:pPr>
              <w:spacing w:before="120" w:after="120"/>
            </w:pPr>
            <w:r>
              <w:t>state</w:t>
            </w:r>
          </w:p>
        </w:tc>
        <w:tc>
          <w:tcPr>
            <w:tcW w:w="0" w:type="auto"/>
          </w:tcPr>
          <w:p w14:paraId="3F67039A" w14:textId="77777777" w:rsidR="006D61AE" w:rsidRDefault="00950903">
            <w:pPr>
              <w:spacing w:before="120" w:after="120"/>
            </w:pPr>
            <w:r>
              <w:t>M (in response messages)</w:t>
            </w:r>
          </w:p>
        </w:tc>
      </w:tr>
      <w:tr w:rsidR="006D61AE" w14:paraId="25DEC782" w14:textId="77777777">
        <w:tc>
          <w:tcPr>
            <w:tcW w:w="0" w:type="auto"/>
            <w:gridSpan w:val="2"/>
          </w:tcPr>
          <w:p w14:paraId="5C819B95" w14:textId="77777777" w:rsidR="006D61AE" w:rsidRDefault="00950903">
            <w:pPr>
              <w:spacing w:before="120" w:after="120"/>
            </w:pPr>
            <w:r>
              <w:t>serviceQualificationItem</w:t>
            </w:r>
          </w:p>
        </w:tc>
        <w:tc>
          <w:tcPr>
            <w:tcW w:w="0" w:type="auto"/>
          </w:tcPr>
          <w:p w14:paraId="733A7D1D" w14:textId="77777777" w:rsidR="006D61AE" w:rsidRDefault="00950903">
            <w:pPr>
              <w:spacing w:before="120" w:after="120"/>
            </w:pPr>
            <w:r>
              <w:t>M</w:t>
            </w:r>
            <w:r>
              <w:br/>
            </w:r>
            <w:r>
              <w:br/>
              <w:t>Array of CheckServiceQualificationItem</w:t>
            </w:r>
          </w:p>
        </w:tc>
      </w:tr>
      <w:tr w:rsidR="006D61AE" w14:paraId="239DCC0E" w14:textId="77777777">
        <w:tc>
          <w:tcPr>
            <w:tcW w:w="0" w:type="auto"/>
            <w:gridSpan w:val="2"/>
          </w:tcPr>
          <w:p w14:paraId="6E98975F" w14:textId="77777777" w:rsidR="006D61AE" w:rsidRDefault="00950903">
            <w:pPr>
              <w:spacing w:before="120" w:after="120"/>
            </w:pPr>
            <w:r>
              <w:t>serviceQualificationItem.alternateServiceProposal.alternateService.feature.constraint (if present)</w:t>
            </w:r>
          </w:p>
        </w:tc>
        <w:tc>
          <w:tcPr>
            <w:tcW w:w="0" w:type="auto"/>
          </w:tcPr>
          <w:p w14:paraId="6EF40CD9" w14:textId="77777777" w:rsidR="006D61AE" w:rsidRDefault="00950903">
            <w:pPr>
              <w:spacing w:before="120" w:after="120"/>
            </w:pPr>
            <w:r>
              <w:t>Array of ConstraintRef</w:t>
            </w:r>
          </w:p>
        </w:tc>
      </w:tr>
      <w:tr w:rsidR="006D61AE" w14:paraId="7ACA26AB" w14:textId="77777777">
        <w:tc>
          <w:tcPr>
            <w:tcW w:w="0" w:type="auto"/>
          </w:tcPr>
          <w:p w14:paraId="77AA0C39" w14:textId="77777777" w:rsidR="006D61AE" w:rsidRDefault="006D61AE"/>
        </w:tc>
        <w:tc>
          <w:tcPr>
            <w:tcW w:w="0" w:type="auto"/>
          </w:tcPr>
          <w:p w14:paraId="51A3F06D" w14:textId="77777777" w:rsidR="006D61AE" w:rsidRDefault="00950903">
            <w:pPr>
              <w:spacing w:before="120" w:after="120"/>
            </w:pPr>
            <w:r>
              <w:t>id</w:t>
            </w:r>
          </w:p>
        </w:tc>
        <w:tc>
          <w:tcPr>
            <w:tcW w:w="0" w:type="auto"/>
          </w:tcPr>
          <w:p w14:paraId="194B5A0B" w14:textId="77777777" w:rsidR="006D61AE" w:rsidRDefault="00950903">
            <w:pPr>
              <w:spacing w:before="120" w:after="120"/>
            </w:pPr>
            <w:r>
              <w:t>M</w:t>
            </w:r>
          </w:p>
        </w:tc>
      </w:tr>
      <w:tr w:rsidR="006D61AE" w14:paraId="63099670" w14:textId="77777777">
        <w:tc>
          <w:tcPr>
            <w:tcW w:w="0" w:type="auto"/>
            <w:gridSpan w:val="2"/>
          </w:tcPr>
          <w:p w14:paraId="383A63AF" w14:textId="77777777" w:rsidR="006D61AE" w:rsidRDefault="00950903">
            <w:pPr>
              <w:spacing w:before="120" w:after="120"/>
            </w:pPr>
            <w:r>
              <w:t>serviceQualificationItem.alternateServiceProposal.alternateService.feature (if present)</w:t>
            </w:r>
          </w:p>
        </w:tc>
        <w:tc>
          <w:tcPr>
            <w:tcW w:w="0" w:type="auto"/>
          </w:tcPr>
          <w:p w14:paraId="330F0A44" w14:textId="77777777" w:rsidR="006D61AE" w:rsidRDefault="00950903">
            <w:pPr>
              <w:spacing w:before="120" w:after="120"/>
            </w:pPr>
            <w:r>
              <w:t>Array of Feature</w:t>
            </w:r>
          </w:p>
        </w:tc>
      </w:tr>
      <w:tr w:rsidR="006D61AE" w14:paraId="1B2E0255" w14:textId="77777777">
        <w:tc>
          <w:tcPr>
            <w:tcW w:w="0" w:type="auto"/>
          </w:tcPr>
          <w:p w14:paraId="01DD2853" w14:textId="77777777" w:rsidR="006D61AE" w:rsidRDefault="006D61AE"/>
        </w:tc>
        <w:tc>
          <w:tcPr>
            <w:tcW w:w="0" w:type="auto"/>
          </w:tcPr>
          <w:p w14:paraId="1C609F44" w14:textId="77777777" w:rsidR="006D61AE" w:rsidRDefault="00950903">
            <w:pPr>
              <w:spacing w:before="120" w:after="120"/>
            </w:pPr>
            <w:r>
              <w:t>featureCharacteristic</w:t>
            </w:r>
          </w:p>
        </w:tc>
        <w:tc>
          <w:tcPr>
            <w:tcW w:w="0" w:type="auto"/>
          </w:tcPr>
          <w:p w14:paraId="41CAC680" w14:textId="77777777" w:rsidR="006D61AE" w:rsidRDefault="00950903">
            <w:pPr>
              <w:spacing w:before="120" w:after="120"/>
            </w:pPr>
            <w:r>
              <w:t>M</w:t>
            </w:r>
            <w:r>
              <w:br/>
            </w:r>
            <w:r>
              <w:br/>
              <w:t>Array of Characteristic</w:t>
            </w:r>
          </w:p>
        </w:tc>
      </w:tr>
      <w:tr w:rsidR="006D61AE" w14:paraId="73EE23BD" w14:textId="77777777">
        <w:tc>
          <w:tcPr>
            <w:tcW w:w="0" w:type="auto"/>
            <w:gridSpan w:val="2"/>
          </w:tcPr>
          <w:p w14:paraId="4F1C2496" w14:textId="77777777" w:rsidR="006D61AE" w:rsidRDefault="00950903">
            <w:pPr>
              <w:spacing w:before="120" w:after="120"/>
            </w:pPr>
            <w:r>
              <w:t>serviceQualificationItem.alternateServiceProposal.alternateService.feature.featureRelationship (if present)</w:t>
            </w:r>
          </w:p>
        </w:tc>
        <w:tc>
          <w:tcPr>
            <w:tcW w:w="0" w:type="auto"/>
          </w:tcPr>
          <w:p w14:paraId="05B460B1" w14:textId="77777777" w:rsidR="006D61AE" w:rsidRDefault="00950903">
            <w:pPr>
              <w:spacing w:before="120" w:after="120"/>
            </w:pPr>
            <w:r>
              <w:t>Array of FeatureRelationship</w:t>
            </w:r>
          </w:p>
        </w:tc>
      </w:tr>
      <w:tr w:rsidR="006D61AE" w14:paraId="364CB921" w14:textId="77777777">
        <w:tc>
          <w:tcPr>
            <w:tcW w:w="0" w:type="auto"/>
          </w:tcPr>
          <w:p w14:paraId="11DE07C5" w14:textId="77777777" w:rsidR="006D61AE" w:rsidRDefault="006D61AE"/>
        </w:tc>
        <w:tc>
          <w:tcPr>
            <w:tcW w:w="0" w:type="auto"/>
          </w:tcPr>
          <w:p w14:paraId="0DDCB8A8" w14:textId="77777777" w:rsidR="006D61AE" w:rsidRDefault="00950903">
            <w:pPr>
              <w:spacing w:before="120" w:after="120"/>
            </w:pPr>
            <w:r>
              <w:t>name</w:t>
            </w:r>
          </w:p>
        </w:tc>
        <w:tc>
          <w:tcPr>
            <w:tcW w:w="0" w:type="auto"/>
          </w:tcPr>
          <w:p w14:paraId="67A4BF53" w14:textId="77777777" w:rsidR="006D61AE" w:rsidRDefault="00950903">
            <w:pPr>
              <w:spacing w:before="120" w:after="120"/>
            </w:pPr>
            <w:r>
              <w:t>M</w:t>
            </w:r>
          </w:p>
        </w:tc>
      </w:tr>
      <w:tr w:rsidR="006D61AE" w14:paraId="6F1005D7" w14:textId="77777777">
        <w:tc>
          <w:tcPr>
            <w:tcW w:w="0" w:type="auto"/>
          </w:tcPr>
          <w:p w14:paraId="386708FF" w14:textId="77777777" w:rsidR="006D61AE" w:rsidRDefault="006D61AE"/>
        </w:tc>
        <w:tc>
          <w:tcPr>
            <w:tcW w:w="0" w:type="auto"/>
          </w:tcPr>
          <w:p w14:paraId="63D0E897" w14:textId="77777777" w:rsidR="006D61AE" w:rsidRDefault="00950903">
            <w:pPr>
              <w:spacing w:before="120" w:after="120"/>
            </w:pPr>
            <w:r>
              <w:t>relationshipType</w:t>
            </w:r>
          </w:p>
        </w:tc>
        <w:tc>
          <w:tcPr>
            <w:tcW w:w="0" w:type="auto"/>
          </w:tcPr>
          <w:p w14:paraId="6077CD68" w14:textId="77777777" w:rsidR="006D61AE" w:rsidRDefault="00950903">
            <w:pPr>
              <w:spacing w:before="120" w:after="120"/>
            </w:pPr>
            <w:r>
              <w:t>M</w:t>
            </w:r>
          </w:p>
        </w:tc>
      </w:tr>
      <w:tr w:rsidR="006D61AE" w14:paraId="17514B91" w14:textId="77777777">
        <w:tc>
          <w:tcPr>
            <w:tcW w:w="0" w:type="auto"/>
          </w:tcPr>
          <w:p w14:paraId="54BCFAFF" w14:textId="77777777" w:rsidR="006D61AE" w:rsidRDefault="006D61AE"/>
        </w:tc>
        <w:tc>
          <w:tcPr>
            <w:tcW w:w="0" w:type="auto"/>
          </w:tcPr>
          <w:p w14:paraId="70F5E612" w14:textId="77777777" w:rsidR="006D61AE" w:rsidRDefault="00950903">
            <w:pPr>
              <w:spacing w:before="120" w:after="120"/>
            </w:pPr>
            <w:r>
              <w:t>name</w:t>
            </w:r>
          </w:p>
        </w:tc>
        <w:tc>
          <w:tcPr>
            <w:tcW w:w="0" w:type="auto"/>
          </w:tcPr>
          <w:p w14:paraId="24882DC9" w14:textId="77777777" w:rsidR="006D61AE" w:rsidRDefault="00950903">
            <w:pPr>
              <w:spacing w:before="120" w:after="120"/>
            </w:pPr>
            <w:r>
              <w:t>M</w:t>
            </w:r>
          </w:p>
        </w:tc>
      </w:tr>
      <w:tr w:rsidR="006D61AE" w14:paraId="060163DE" w14:textId="77777777">
        <w:tc>
          <w:tcPr>
            <w:tcW w:w="0" w:type="auto"/>
            <w:gridSpan w:val="2"/>
          </w:tcPr>
          <w:p w14:paraId="24CCC176" w14:textId="77777777" w:rsidR="006D61AE" w:rsidRDefault="00950903">
            <w:pPr>
              <w:spacing w:before="120" w:after="120"/>
            </w:pPr>
            <w:r>
              <w:t>serviceQualificationItem.alternateServiceProposal.alternateService.place (if present)</w:t>
            </w:r>
          </w:p>
        </w:tc>
        <w:tc>
          <w:tcPr>
            <w:tcW w:w="0" w:type="auto"/>
          </w:tcPr>
          <w:p w14:paraId="5E267FCA" w14:textId="77777777" w:rsidR="006D61AE" w:rsidRDefault="00950903">
            <w:pPr>
              <w:spacing w:before="120" w:after="120"/>
            </w:pPr>
            <w:r>
              <w:t>Array of RelatedPlaceRefOrValue</w:t>
            </w:r>
            <w:r>
              <w:br/>
            </w:r>
            <w:r>
              <w:br/>
              <w:t>The place could be pass by ref or by value.</w:t>
            </w:r>
            <w:r>
              <w:br/>
            </w:r>
            <w:r>
              <w:br/>
              <w:t xml:space="preserve">If place is pass by reference (@type valued to PlaceRef) id &amp; @referredType attributes must be provided. The @referredType must indicate the place type </w:t>
            </w:r>
            <w:r>
              <w:lastRenderedPageBreak/>
              <w:t>(GeographicSite, GeographicLocation or GeographicAddress)</w:t>
            </w:r>
            <w:r>
              <w:br/>
            </w:r>
            <w:r>
              <w:br/>
              <w:t>If place is pass by value (@type valued to place type used: GeographicSite, GeographicLocation or GeographicAddress). The place payload must comply with place type used.</w:t>
            </w:r>
          </w:p>
        </w:tc>
      </w:tr>
      <w:tr w:rsidR="006D61AE" w14:paraId="64BFCAA7" w14:textId="77777777">
        <w:tc>
          <w:tcPr>
            <w:tcW w:w="0" w:type="auto"/>
          </w:tcPr>
          <w:p w14:paraId="7E60FC4F" w14:textId="77777777" w:rsidR="006D61AE" w:rsidRDefault="006D61AE"/>
        </w:tc>
        <w:tc>
          <w:tcPr>
            <w:tcW w:w="0" w:type="auto"/>
          </w:tcPr>
          <w:p w14:paraId="69BC5989" w14:textId="77777777" w:rsidR="006D61AE" w:rsidRDefault="00950903">
            <w:pPr>
              <w:spacing w:before="120" w:after="120"/>
            </w:pPr>
            <w:r>
              <w:t>@type</w:t>
            </w:r>
          </w:p>
        </w:tc>
        <w:tc>
          <w:tcPr>
            <w:tcW w:w="0" w:type="auto"/>
          </w:tcPr>
          <w:p w14:paraId="79C3B9E7" w14:textId="77777777" w:rsidR="006D61AE" w:rsidRDefault="00950903">
            <w:pPr>
              <w:spacing w:before="120" w:after="120"/>
            </w:pPr>
            <w:r>
              <w:t>M</w:t>
            </w:r>
          </w:p>
        </w:tc>
      </w:tr>
      <w:tr w:rsidR="006D61AE" w14:paraId="03DAB3B8" w14:textId="77777777">
        <w:tc>
          <w:tcPr>
            <w:tcW w:w="0" w:type="auto"/>
          </w:tcPr>
          <w:p w14:paraId="2CCE4CB3" w14:textId="77777777" w:rsidR="006D61AE" w:rsidRDefault="006D61AE"/>
        </w:tc>
        <w:tc>
          <w:tcPr>
            <w:tcW w:w="0" w:type="auto"/>
          </w:tcPr>
          <w:p w14:paraId="01613550" w14:textId="77777777" w:rsidR="006D61AE" w:rsidRDefault="00950903">
            <w:pPr>
              <w:spacing w:before="120" w:after="120"/>
            </w:pPr>
            <w:r>
              <w:t>role</w:t>
            </w:r>
          </w:p>
        </w:tc>
        <w:tc>
          <w:tcPr>
            <w:tcW w:w="0" w:type="auto"/>
          </w:tcPr>
          <w:p w14:paraId="09470014" w14:textId="77777777" w:rsidR="006D61AE" w:rsidRDefault="00950903">
            <w:pPr>
              <w:spacing w:before="120" w:after="120"/>
            </w:pPr>
            <w:r>
              <w:t>M</w:t>
            </w:r>
          </w:p>
        </w:tc>
      </w:tr>
      <w:tr w:rsidR="006D61AE" w14:paraId="49C9BA33" w14:textId="77777777">
        <w:tc>
          <w:tcPr>
            <w:tcW w:w="0" w:type="auto"/>
            <w:gridSpan w:val="2"/>
          </w:tcPr>
          <w:p w14:paraId="782D5E83" w14:textId="77777777" w:rsidR="006D61AE" w:rsidRDefault="00950903">
            <w:pPr>
              <w:spacing w:before="120" w:after="120"/>
            </w:pPr>
            <w:r>
              <w:t>serviceQualificationItem.alternateServiceProposal.alternateService.relatedEntity (if present)</w:t>
            </w:r>
          </w:p>
        </w:tc>
        <w:tc>
          <w:tcPr>
            <w:tcW w:w="0" w:type="auto"/>
          </w:tcPr>
          <w:p w14:paraId="7F8FC6C7" w14:textId="77777777" w:rsidR="006D61AE" w:rsidRDefault="00950903">
            <w:pPr>
              <w:spacing w:before="120" w:after="120"/>
            </w:pPr>
            <w:r>
              <w:t>Array of RelatedEntityRefOrValue</w:t>
            </w:r>
            <w:r>
              <w:br/>
            </w:r>
            <w:r>
              <w:br/>
              <w:t>The entity could be pass by ref or by value.</w:t>
            </w:r>
            <w:r>
              <w:br/>
            </w:r>
            <w:r>
              <w:br/>
              <w:t>If entity is pass by reference (@type valued to EntityRef) id &amp; @referredType attributes must be provided. The @referredType must indicate the entity type</w:t>
            </w:r>
            <w:r>
              <w:br/>
              <w:t>If entity is pass by value (@type valued to entity type). Entity payload must comply with its own rules.</w:t>
            </w:r>
          </w:p>
        </w:tc>
      </w:tr>
      <w:tr w:rsidR="006D61AE" w14:paraId="18633497" w14:textId="77777777">
        <w:tc>
          <w:tcPr>
            <w:tcW w:w="0" w:type="auto"/>
          </w:tcPr>
          <w:p w14:paraId="5AF924BF" w14:textId="77777777" w:rsidR="006D61AE" w:rsidRDefault="006D61AE"/>
        </w:tc>
        <w:tc>
          <w:tcPr>
            <w:tcW w:w="0" w:type="auto"/>
          </w:tcPr>
          <w:p w14:paraId="230394A5" w14:textId="77777777" w:rsidR="006D61AE" w:rsidRDefault="00950903">
            <w:pPr>
              <w:spacing w:before="120" w:after="120"/>
            </w:pPr>
            <w:r>
              <w:t>@type</w:t>
            </w:r>
          </w:p>
        </w:tc>
        <w:tc>
          <w:tcPr>
            <w:tcW w:w="0" w:type="auto"/>
          </w:tcPr>
          <w:p w14:paraId="5B6A4EF0" w14:textId="77777777" w:rsidR="006D61AE" w:rsidRDefault="00950903">
            <w:pPr>
              <w:spacing w:before="120" w:after="120"/>
            </w:pPr>
            <w:r>
              <w:t>M</w:t>
            </w:r>
          </w:p>
        </w:tc>
      </w:tr>
      <w:tr w:rsidR="006D61AE" w14:paraId="2A134234" w14:textId="77777777">
        <w:tc>
          <w:tcPr>
            <w:tcW w:w="0" w:type="auto"/>
          </w:tcPr>
          <w:p w14:paraId="30E551CF" w14:textId="77777777" w:rsidR="006D61AE" w:rsidRDefault="006D61AE"/>
        </w:tc>
        <w:tc>
          <w:tcPr>
            <w:tcW w:w="0" w:type="auto"/>
          </w:tcPr>
          <w:p w14:paraId="68803A94" w14:textId="77777777" w:rsidR="006D61AE" w:rsidRDefault="00950903">
            <w:pPr>
              <w:spacing w:before="120" w:after="120"/>
            </w:pPr>
            <w:r>
              <w:t>role</w:t>
            </w:r>
          </w:p>
        </w:tc>
        <w:tc>
          <w:tcPr>
            <w:tcW w:w="0" w:type="auto"/>
          </w:tcPr>
          <w:p w14:paraId="1A542B71" w14:textId="77777777" w:rsidR="006D61AE" w:rsidRDefault="00950903">
            <w:pPr>
              <w:spacing w:before="120" w:after="120"/>
            </w:pPr>
            <w:r>
              <w:t>M</w:t>
            </w:r>
          </w:p>
        </w:tc>
      </w:tr>
      <w:tr w:rsidR="006D61AE" w14:paraId="27B2CD10" w14:textId="77777777">
        <w:tc>
          <w:tcPr>
            <w:tcW w:w="0" w:type="auto"/>
            <w:gridSpan w:val="2"/>
          </w:tcPr>
          <w:p w14:paraId="3FDF888D" w14:textId="77777777" w:rsidR="006D61AE" w:rsidRDefault="00950903">
            <w:pPr>
              <w:spacing w:before="120" w:after="120"/>
            </w:pPr>
            <w:r>
              <w:t>serviceQualificationItem.alternateServiceProposal.alternateService.relatedParty (if present)</w:t>
            </w:r>
          </w:p>
        </w:tc>
        <w:tc>
          <w:tcPr>
            <w:tcW w:w="0" w:type="auto"/>
          </w:tcPr>
          <w:p w14:paraId="7D8663E2" w14:textId="77777777" w:rsidR="006D61AE" w:rsidRDefault="00950903">
            <w:pPr>
              <w:spacing w:before="120" w:after="120"/>
            </w:pPr>
            <w:r>
              <w:t>Array of RelatedParty</w:t>
            </w:r>
            <w:r>
              <w:br/>
            </w:r>
            <w:r>
              <w:br/>
              <w:t>The role attribute is not mandatory because the id could be a partyRole id.</w:t>
            </w:r>
            <w:r>
              <w:br/>
              <w:t>In this case @referredType must indicate the partyRole (example User, Customer, etc.).</w:t>
            </w:r>
            <w:r>
              <w:br/>
            </w:r>
            <w:r>
              <w:br/>
              <w:t>If the id is a Party id then a role must be provided.</w:t>
            </w:r>
          </w:p>
        </w:tc>
      </w:tr>
      <w:tr w:rsidR="006D61AE" w14:paraId="48169AFE" w14:textId="77777777">
        <w:tc>
          <w:tcPr>
            <w:tcW w:w="0" w:type="auto"/>
          </w:tcPr>
          <w:p w14:paraId="1171B150" w14:textId="77777777" w:rsidR="006D61AE" w:rsidRDefault="006D61AE"/>
        </w:tc>
        <w:tc>
          <w:tcPr>
            <w:tcW w:w="0" w:type="auto"/>
          </w:tcPr>
          <w:p w14:paraId="51ABFD03" w14:textId="77777777" w:rsidR="006D61AE" w:rsidRDefault="00950903">
            <w:pPr>
              <w:spacing w:before="120" w:after="120"/>
            </w:pPr>
            <w:r>
              <w:t>@referredType</w:t>
            </w:r>
          </w:p>
        </w:tc>
        <w:tc>
          <w:tcPr>
            <w:tcW w:w="0" w:type="auto"/>
          </w:tcPr>
          <w:p w14:paraId="4E1649B6" w14:textId="77777777" w:rsidR="006D61AE" w:rsidRDefault="00950903">
            <w:pPr>
              <w:spacing w:before="120" w:after="120"/>
            </w:pPr>
            <w:r>
              <w:t>M</w:t>
            </w:r>
          </w:p>
        </w:tc>
      </w:tr>
      <w:tr w:rsidR="006D61AE" w14:paraId="36BFA9A4" w14:textId="77777777">
        <w:tc>
          <w:tcPr>
            <w:tcW w:w="0" w:type="auto"/>
          </w:tcPr>
          <w:p w14:paraId="2644CDE1" w14:textId="77777777" w:rsidR="006D61AE" w:rsidRDefault="006D61AE"/>
        </w:tc>
        <w:tc>
          <w:tcPr>
            <w:tcW w:w="0" w:type="auto"/>
          </w:tcPr>
          <w:p w14:paraId="389AEEC8" w14:textId="77777777" w:rsidR="006D61AE" w:rsidRDefault="00950903">
            <w:pPr>
              <w:spacing w:before="120" w:after="120"/>
            </w:pPr>
            <w:r>
              <w:t>id</w:t>
            </w:r>
          </w:p>
        </w:tc>
        <w:tc>
          <w:tcPr>
            <w:tcW w:w="0" w:type="auto"/>
          </w:tcPr>
          <w:p w14:paraId="2AC7316B" w14:textId="77777777" w:rsidR="006D61AE" w:rsidRDefault="00950903">
            <w:pPr>
              <w:spacing w:before="120" w:after="120"/>
            </w:pPr>
            <w:r>
              <w:t>M</w:t>
            </w:r>
          </w:p>
        </w:tc>
      </w:tr>
      <w:tr w:rsidR="006D61AE" w14:paraId="790E79BA" w14:textId="77777777">
        <w:tc>
          <w:tcPr>
            <w:tcW w:w="0" w:type="auto"/>
            <w:gridSpan w:val="2"/>
          </w:tcPr>
          <w:p w14:paraId="71DBD543" w14:textId="77777777" w:rsidR="006D61AE" w:rsidRDefault="00950903">
            <w:pPr>
              <w:spacing w:before="120" w:after="120"/>
            </w:pPr>
            <w:r>
              <w:t>serviceQualificationItem.alternateServiceProposal.alternateService.serviceOrderItem (if present)</w:t>
            </w:r>
          </w:p>
        </w:tc>
        <w:tc>
          <w:tcPr>
            <w:tcW w:w="0" w:type="auto"/>
          </w:tcPr>
          <w:p w14:paraId="19915FA2" w14:textId="77777777" w:rsidR="006D61AE" w:rsidRDefault="00950903">
            <w:pPr>
              <w:spacing w:before="120" w:after="120"/>
            </w:pPr>
            <w:r>
              <w:t>Array of RelatedServiceOrderItem</w:t>
            </w:r>
          </w:p>
        </w:tc>
      </w:tr>
      <w:tr w:rsidR="006D61AE" w14:paraId="1C79DE59" w14:textId="77777777">
        <w:tc>
          <w:tcPr>
            <w:tcW w:w="0" w:type="auto"/>
          </w:tcPr>
          <w:p w14:paraId="3B60D765" w14:textId="77777777" w:rsidR="006D61AE" w:rsidRDefault="006D61AE"/>
        </w:tc>
        <w:tc>
          <w:tcPr>
            <w:tcW w:w="0" w:type="auto"/>
          </w:tcPr>
          <w:p w14:paraId="0D341D3A" w14:textId="77777777" w:rsidR="006D61AE" w:rsidRDefault="00950903">
            <w:pPr>
              <w:spacing w:before="120" w:after="120"/>
            </w:pPr>
            <w:r>
              <w:t>itemId</w:t>
            </w:r>
          </w:p>
        </w:tc>
        <w:tc>
          <w:tcPr>
            <w:tcW w:w="0" w:type="auto"/>
          </w:tcPr>
          <w:p w14:paraId="23520440" w14:textId="77777777" w:rsidR="006D61AE" w:rsidRDefault="00950903">
            <w:pPr>
              <w:spacing w:before="120" w:after="120"/>
            </w:pPr>
            <w:r>
              <w:t>M</w:t>
            </w:r>
          </w:p>
        </w:tc>
      </w:tr>
      <w:tr w:rsidR="006D61AE" w14:paraId="6CD8E043" w14:textId="77777777">
        <w:tc>
          <w:tcPr>
            <w:tcW w:w="0" w:type="auto"/>
          </w:tcPr>
          <w:p w14:paraId="0A53C0AC" w14:textId="77777777" w:rsidR="006D61AE" w:rsidRDefault="006D61AE"/>
        </w:tc>
        <w:tc>
          <w:tcPr>
            <w:tcW w:w="0" w:type="auto"/>
          </w:tcPr>
          <w:p w14:paraId="4A132CC6" w14:textId="77777777" w:rsidR="006D61AE" w:rsidRDefault="00950903">
            <w:pPr>
              <w:spacing w:before="120" w:after="120"/>
            </w:pPr>
            <w:r>
              <w:t>serviceOrderId</w:t>
            </w:r>
          </w:p>
        </w:tc>
        <w:tc>
          <w:tcPr>
            <w:tcW w:w="0" w:type="auto"/>
          </w:tcPr>
          <w:p w14:paraId="5CA97ACD" w14:textId="77777777" w:rsidR="006D61AE" w:rsidRDefault="00950903">
            <w:pPr>
              <w:spacing w:before="120" w:after="120"/>
            </w:pPr>
            <w:r>
              <w:t>M</w:t>
            </w:r>
          </w:p>
        </w:tc>
      </w:tr>
      <w:tr w:rsidR="006D61AE" w14:paraId="249F4637" w14:textId="77777777">
        <w:tc>
          <w:tcPr>
            <w:tcW w:w="0" w:type="auto"/>
            <w:gridSpan w:val="2"/>
          </w:tcPr>
          <w:p w14:paraId="572069B8" w14:textId="77777777" w:rsidR="006D61AE" w:rsidRDefault="00950903">
            <w:pPr>
              <w:spacing w:before="120" w:after="120"/>
            </w:pPr>
            <w:r>
              <w:t>serviceQualificationItem.alternateServiceProposal.alternateService.serviceRelationship (if present)</w:t>
            </w:r>
          </w:p>
        </w:tc>
        <w:tc>
          <w:tcPr>
            <w:tcW w:w="0" w:type="auto"/>
          </w:tcPr>
          <w:p w14:paraId="11848998" w14:textId="77777777" w:rsidR="006D61AE" w:rsidRDefault="00950903">
            <w:pPr>
              <w:spacing w:before="120" w:after="120"/>
            </w:pPr>
            <w:r>
              <w:t>Array of ServiceRelationship</w:t>
            </w:r>
          </w:p>
        </w:tc>
      </w:tr>
      <w:tr w:rsidR="006D61AE" w14:paraId="58E11E1F" w14:textId="77777777">
        <w:tc>
          <w:tcPr>
            <w:tcW w:w="0" w:type="auto"/>
          </w:tcPr>
          <w:p w14:paraId="0D557617" w14:textId="77777777" w:rsidR="006D61AE" w:rsidRDefault="006D61AE"/>
        </w:tc>
        <w:tc>
          <w:tcPr>
            <w:tcW w:w="0" w:type="auto"/>
          </w:tcPr>
          <w:p w14:paraId="229FF61F" w14:textId="77777777" w:rsidR="006D61AE" w:rsidRDefault="00950903">
            <w:pPr>
              <w:spacing w:before="120" w:after="120"/>
            </w:pPr>
            <w:r>
              <w:t>relationshipType</w:t>
            </w:r>
          </w:p>
        </w:tc>
        <w:tc>
          <w:tcPr>
            <w:tcW w:w="0" w:type="auto"/>
          </w:tcPr>
          <w:p w14:paraId="6DB1CBB7" w14:textId="77777777" w:rsidR="006D61AE" w:rsidRDefault="00950903">
            <w:pPr>
              <w:spacing w:before="120" w:after="120"/>
            </w:pPr>
            <w:r>
              <w:t>M</w:t>
            </w:r>
          </w:p>
        </w:tc>
      </w:tr>
      <w:tr w:rsidR="006D61AE" w14:paraId="3988ED19" w14:textId="77777777">
        <w:tc>
          <w:tcPr>
            <w:tcW w:w="0" w:type="auto"/>
            <w:gridSpan w:val="2"/>
          </w:tcPr>
          <w:p w14:paraId="4F4D61CE" w14:textId="77777777" w:rsidR="006D61AE" w:rsidRDefault="00950903">
            <w:pPr>
              <w:spacing w:before="120" w:after="120"/>
            </w:pPr>
            <w:r>
              <w:t>serviceQualificationItem.alternateServiceProposal.alternateService.serviceRelationship.serviceRelationshipCharacteristic (if present)</w:t>
            </w:r>
          </w:p>
        </w:tc>
        <w:tc>
          <w:tcPr>
            <w:tcW w:w="0" w:type="auto"/>
          </w:tcPr>
          <w:p w14:paraId="66ADEDCE" w14:textId="77777777" w:rsidR="006D61AE" w:rsidRDefault="00950903">
            <w:pPr>
              <w:spacing w:before="120" w:after="120"/>
            </w:pPr>
            <w:r>
              <w:t>Array of Characteristic</w:t>
            </w:r>
          </w:p>
        </w:tc>
      </w:tr>
      <w:tr w:rsidR="006D61AE" w14:paraId="63780123" w14:textId="77777777">
        <w:tc>
          <w:tcPr>
            <w:tcW w:w="0" w:type="auto"/>
          </w:tcPr>
          <w:p w14:paraId="54FCBC2F" w14:textId="77777777" w:rsidR="006D61AE" w:rsidRDefault="006D61AE"/>
        </w:tc>
        <w:tc>
          <w:tcPr>
            <w:tcW w:w="0" w:type="auto"/>
          </w:tcPr>
          <w:p w14:paraId="7ECC4AAF" w14:textId="77777777" w:rsidR="006D61AE" w:rsidRDefault="00950903">
            <w:pPr>
              <w:spacing w:before="120" w:after="120"/>
            </w:pPr>
            <w:r>
              <w:t>name</w:t>
            </w:r>
          </w:p>
        </w:tc>
        <w:tc>
          <w:tcPr>
            <w:tcW w:w="0" w:type="auto"/>
          </w:tcPr>
          <w:p w14:paraId="7E5A2630" w14:textId="77777777" w:rsidR="006D61AE" w:rsidRDefault="00950903">
            <w:pPr>
              <w:spacing w:before="120" w:after="120"/>
            </w:pPr>
            <w:r>
              <w:t>M</w:t>
            </w:r>
          </w:p>
        </w:tc>
      </w:tr>
      <w:tr w:rsidR="006D61AE" w14:paraId="4B84232C" w14:textId="77777777">
        <w:tc>
          <w:tcPr>
            <w:tcW w:w="0" w:type="auto"/>
          </w:tcPr>
          <w:p w14:paraId="0DD085BE" w14:textId="77777777" w:rsidR="006D61AE" w:rsidRDefault="006D61AE"/>
        </w:tc>
        <w:tc>
          <w:tcPr>
            <w:tcW w:w="0" w:type="auto"/>
          </w:tcPr>
          <w:p w14:paraId="13A77E54" w14:textId="77777777" w:rsidR="006D61AE" w:rsidRDefault="00950903">
            <w:pPr>
              <w:spacing w:before="120" w:after="120"/>
            </w:pPr>
            <w:r>
              <w:t>value</w:t>
            </w:r>
          </w:p>
        </w:tc>
        <w:tc>
          <w:tcPr>
            <w:tcW w:w="0" w:type="auto"/>
          </w:tcPr>
          <w:p w14:paraId="1BA607C0" w14:textId="77777777" w:rsidR="006D61AE" w:rsidRDefault="00950903">
            <w:pPr>
              <w:spacing w:before="120" w:after="120"/>
            </w:pPr>
            <w:r>
              <w:t>M</w:t>
            </w:r>
          </w:p>
        </w:tc>
      </w:tr>
      <w:tr w:rsidR="006D61AE" w14:paraId="78FA0479" w14:textId="77777777">
        <w:tc>
          <w:tcPr>
            <w:tcW w:w="0" w:type="auto"/>
            <w:gridSpan w:val="2"/>
          </w:tcPr>
          <w:p w14:paraId="27462155" w14:textId="77777777" w:rsidR="006D61AE" w:rsidRDefault="00950903">
            <w:pPr>
              <w:spacing w:before="120" w:after="120"/>
            </w:pPr>
            <w:r>
              <w:t>serviceQualificationItem.alternateServiceProposal.alternateService.serviceSpecification (if present)</w:t>
            </w:r>
          </w:p>
        </w:tc>
        <w:tc>
          <w:tcPr>
            <w:tcW w:w="0" w:type="auto"/>
          </w:tcPr>
          <w:p w14:paraId="48798542" w14:textId="77777777" w:rsidR="006D61AE" w:rsidRDefault="006D61AE">
            <w:pPr>
              <w:spacing w:before="120" w:after="120"/>
            </w:pPr>
          </w:p>
        </w:tc>
      </w:tr>
      <w:tr w:rsidR="006D61AE" w14:paraId="485C6568" w14:textId="77777777">
        <w:tc>
          <w:tcPr>
            <w:tcW w:w="0" w:type="auto"/>
          </w:tcPr>
          <w:p w14:paraId="2A8A8B72" w14:textId="77777777" w:rsidR="006D61AE" w:rsidRDefault="006D61AE"/>
        </w:tc>
        <w:tc>
          <w:tcPr>
            <w:tcW w:w="0" w:type="auto"/>
          </w:tcPr>
          <w:p w14:paraId="20146710" w14:textId="77777777" w:rsidR="006D61AE" w:rsidRDefault="00950903">
            <w:pPr>
              <w:spacing w:before="120" w:after="120"/>
            </w:pPr>
            <w:r>
              <w:t>id</w:t>
            </w:r>
          </w:p>
        </w:tc>
        <w:tc>
          <w:tcPr>
            <w:tcW w:w="0" w:type="auto"/>
          </w:tcPr>
          <w:p w14:paraId="49C291B3" w14:textId="77777777" w:rsidR="006D61AE" w:rsidRDefault="00950903">
            <w:pPr>
              <w:spacing w:before="120" w:after="120"/>
            </w:pPr>
            <w:r>
              <w:t>M</w:t>
            </w:r>
          </w:p>
        </w:tc>
      </w:tr>
      <w:tr w:rsidR="006D61AE" w14:paraId="5C12AC29" w14:textId="77777777">
        <w:tc>
          <w:tcPr>
            <w:tcW w:w="0" w:type="auto"/>
            <w:gridSpan w:val="2"/>
          </w:tcPr>
          <w:p w14:paraId="1BAB1768" w14:textId="77777777" w:rsidR="006D61AE" w:rsidRDefault="00950903">
            <w:pPr>
              <w:spacing w:before="120" w:after="120"/>
            </w:pPr>
            <w:r>
              <w:t>serviceQualificationItem.alternateServiceProposal.alternateService.supportingResource (if present)</w:t>
            </w:r>
          </w:p>
        </w:tc>
        <w:tc>
          <w:tcPr>
            <w:tcW w:w="0" w:type="auto"/>
          </w:tcPr>
          <w:p w14:paraId="0DADB558" w14:textId="77777777" w:rsidR="006D61AE" w:rsidRDefault="00950903">
            <w:pPr>
              <w:spacing w:before="120" w:after="120"/>
            </w:pPr>
            <w:r>
              <w:t>Array of ResourceRef</w:t>
            </w:r>
          </w:p>
        </w:tc>
      </w:tr>
      <w:tr w:rsidR="006D61AE" w14:paraId="6DAD14C6" w14:textId="77777777">
        <w:tc>
          <w:tcPr>
            <w:tcW w:w="0" w:type="auto"/>
          </w:tcPr>
          <w:p w14:paraId="53638DC4" w14:textId="77777777" w:rsidR="006D61AE" w:rsidRDefault="006D61AE"/>
        </w:tc>
        <w:tc>
          <w:tcPr>
            <w:tcW w:w="0" w:type="auto"/>
          </w:tcPr>
          <w:p w14:paraId="2D426F1F" w14:textId="77777777" w:rsidR="006D61AE" w:rsidRDefault="00950903">
            <w:pPr>
              <w:spacing w:before="120" w:after="120"/>
            </w:pPr>
            <w:r>
              <w:t>id</w:t>
            </w:r>
          </w:p>
        </w:tc>
        <w:tc>
          <w:tcPr>
            <w:tcW w:w="0" w:type="auto"/>
          </w:tcPr>
          <w:p w14:paraId="68ADC6B6" w14:textId="77777777" w:rsidR="006D61AE" w:rsidRDefault="00950903">
            <w:pPr>
              <w:spacing w:before="120" w:after="120"/>
            </w:pPr>
            <w:r>
              <w:t>M</w:t>
            </w:r>
          </w:p>
        </w:tc>
      </w:tr>
      <w:tr w:rsidR="006D61AE" w14:paraId="56884BB5" w14:textId="77777777">
        <w:tc>
          <w:tcPr>
            <w:tcW w:w="0" w:type="auto"/>
            <w:gridSpan w:val="2"/>
          </w:tcPr>
          <w:p w14:paraId="2402D5E9" w14:textId="77777777" w:rsidR="006D61AE" w:rsidRDefault="00950903">
            <w:pPr>
              <w:spacing w:before="120" w:after="120"/>
            </w:pPr>
            <w:r>
              <w:t>serviceQualificationItem.category (if present)</w:t>
            </w:r>
          </w:p>
        </w:tc>
        <w:tc>
          <w:tcPr>
            <w:tcW w:w="0" w:type="auto"/>
          </w:tcPr>
          <w:p w14:paraId="1BD5075D" w14:textId="77777777" w:rsidR="006D61AE" w:rsidRDefault="006D61AE">
            <w:pPr>
              <w:spacing w:before="120" w:after="120"/>
            </w:pPr>
          </w:p>
        </w:tc>
      </w:tr>
      <w:tr w:rsidR="006D61AE" w14:paraId="6EE9A87C" w14:textId="77777777">
        <w:tc>
          <w:tcPr>
            <w:tcW w:w="0" w:type="auto"/>
          </w:tcPr>
          <w:p w14:paraId="45CD3F30" w14:textId="77777777" w:rsidR="006D61AE" w:rsidRDefault="006D61AE"/>
        </w:tc>
        <w:tc>
          <w:tcPr>
            <w:tcW w:w="0" w:type="auto"/>
          </w:tcPr>
          <w:p w14:paraId="6DFDE582" w14:textId="77777777" w:rsidR="006D61AE" w:rsidRDefault="00950903">
            <w:pPr>
              <w:spacing w:before="120" w:after="120"/>
            </w:pPr>
            <w:r>
              <w:t>id</w:t>
            </w:r>
          </w:p>
        </w:tc>
        <w:tc>
          <w:tcPr>
            <w:tcW w:w="0" w:type="auto"/>
          </w:tcPr>
          <w:p w14:paraId="405A9A99" w14:textId="77777777" w:rsidR="006D61AE" w:rsidRDefault="00950903">
            <w:pPr>
              <w:spacing w:before="120" w:after="120"/>
            </w:pPr>
            <w:r>
              <w:t>M</w:t>
            </w:r>
          </w:p>
        </w:tc>
      </w:tr>
      <w:tr w:rsidR="006D61AE" w14:paraId="143F6CE3" w14:textId="77777777">
        <w:tc>
          <w:tcPr>
            <w:tcW w:w="0" w:type="auto"/>
            <w:gridSpan w:val="2"/>
          </w:tcPr>
          <w:p w14:paraId="14F19323" w14:textId="77777777" w:rsidR="006D61AE" w:rsidRDefault="00950903">
            <w:pPr>
              <w:spacing w:before="120" w:after="120"/>
            </w:pPr>
            <w:r>
              <w:t>relatedParty (if present)</w:t>
            </w:r>
          </w:p>
        </w:tc>
        <w:tc>
          <w:tcPr>
            <w:tcW w:w="0" w:type="auto"/>
          </w:tcPr>
          <w:p w14:paraId="12A66362" w14:textId="77777777" w:rsidR="006D61AE" w:rsidRDefault="00950903">
            <w:pPr>
              <w:spacing w:before="120" w:after="120"/>
            </w:pPr>
            <w:r>
              <w:t>Array of RelatedParty</w:t>
            </w:r>
            <w:r>
              <w:br/>
            </w:r>
            <w:r>
              <w:br/>
              <w:t>See conditions for RelatedParty at serviceQualificationItem.alternateServiceProposal.alternateService.relatedParty</w:t>
            </w:r>
          </w:p>
        </w:tc>
      </w:tr>
    </w:tbl>
    <w:p w14:paraId="6041027A" w14:textId="77777777" w:rsidR="006D61AE" w:rsidRDefault="00950903">
      <w:pPr>
        <w:pStyle w:val="Heading2"/>
        <w:keepNext/>
      </w:pPr>
      <w:bookmarkStart w:id="16" w:name="_Toc47612598"/>
      <w:r>
        <w:lastRenderedPageBreak/>
        <w:t>QueryServiceQualification Resource Mandatory Attributes</w:t>
      </w:r>
      <w:bookmarkEnd w:id="1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4330"/>
        <w:gridCol w:w="4220"/>
      </w:tblGrid>
      <w:tr w:rsidR="006D61AE" w14:paraId="517E0EA5" w14:textId="77777777">
        <w:trPr>
          <w:tblHeader/>
        </w:trPr>
        <w:tc>
          <w:tcPr>
            <w:tcW w:w="2500" w:type="pct"/>
            <w:gridSpan w:val="2"/>
            <w:shd w:val="clear" w:color="auto" w:fill="B3B3B3"/>
            <w:vAlign w:val="center"/>
          </w:tcPr>
          <w:p w14:paraId="3908DD22" w14:textId="77777777" w:rsidR="006D61AE" w:rsidRDefault="00950903">
            <w:pPr>
              <w:spacing w:before="120" w:after="120"/>
            </w:pPr>
            <w:r>
              <w:t>Mandatory attribute when parent is present</w:t>
            </w:r>
          </w:p>
        </w:tc>
        <w:tc>
          <w:tcPr>
            <w:tcW w:w="2500" w:type="pct"/>
            <w:shd w:val="clear" w:color="auto" w:fill="B3B3B3"/>
            <w:vAlign w:val="center"/>
          </w:tcPr>
          <w:p w14:paraId="241840E3" w14:textId="77777777" w:rsidR="006D61AE" w:rsidRDefault="00950903">
            <w:pPr>
              <w:spacing w:before="120" w:after="120"/>
            </w:pPr>
            <w:r>
              <w:t>Rule</w:t>
            </w:r>
          </w:p>
        </w:tc>
      </w:tr>
      <w:tr w:rsidR="006D61AE" w14:paraId="664D48BE" w14:textId="77777777">
        <w:tc>
          <w:tcPr>
            <w:tcW w:w="0" w:type="auto"/>
            <w:gridSpan w:val="2"/>
          </w:tcPr>
          <w:p w14:paraId="6C04A309" w14:textId="77777777" w:rsidR="006D61AE" w:rsidRDefault="00950903">
            <w:pPr>
              <w:spacing w:before="120" w:after="120"/>
            </w:pPr>
            <w:r>
              <w:t>href</w:t>
            </w:r>
          </w:p>
        </w:tc>
        <w:tc>
          <w:tcPr>
            <w:tcW w:w="0" w:type="auto"/>
          </w:tcPr>
          <w:p w14:paraId="08EF7AF9" w14:textId="77777777" w:rsidR="006D61AE" w:rsidRDefault="00950903">
            <w:pPr>
              <w:spacing w:before="120" w:after="120"/>
            </w:pPr>
            <w:r>
              <w:t>M (in response messages)</w:t>
            </w:r>
          </w:p>
        </w:tc>
      </w:tr>
      <w:tr w:rsidR="006D61AE" w14:paraId="04587D96" w14:textId="77777777">
        <w:tc>
          <w:tcPr>
            <w:tcW w:w="0" w:type="auto"/>
            <w:gridSpan w:val="2"/>
          </w:tcPr>
          <w:p w14:paraId="3DEC9A42" w14:textId="77777777" w:rsidR="006D61AE" w:rsidRDefault="00950903">
            <w:pPr>
              <w:spacing w:before="120" w:after="120"/>
            </w:pPr>
            <w:r>
              <w:t>id</w:t>
            </w:r>
          </w:p>
        </w:tc>
        <w:tc>
          <w:tcPr>
            <w:tcW w:w="0" w:type="auto"/>
          </w:tcPr>
          <w:p w14:paraId="38E6ABC5" w14:textId="77777777" w:rsidR="006D61AE" w:rsidRDefault="00950903">
            <w:pPr>
              <w:spacing w:before="120" w:after="120"/>
            </w:pPr>
            <w:r>
              <w:t>M (in response messages)</w:t>
            </w:r>
          </w:p>
        </w:tc>
      </w:tr>
      <w:tr w:rsidR="006D61AE" w14:paraId="7A198166" w14:textId="77777777">
        <w:tc>
          <w:tcPr>
            <w:tcW w:w="0" w:type="auto"/>
            <w:gridSpan w:val="2"/>
          </w:tcPr>
          <w:p w14:paraId="51D68EE0" w14:textId="77777777" w:rsidR="006D61AE" w:rsidRDefault="00950903">
            <w:pPr>
              <w:spacing w:before="120" w:after="120"/>
            </w:pPr>
            <w:r>
              <w:t>queryServiceQualificationDate</w:t>
            </w:r>
          </w:p>
        </w:tc>
        <w:tc>
          <w:tcPr>
            <w:tcW w:w="0" w:type="auto"/>
          </w:tcPr>
          <w:p w14:paraId="2F3407BC" w14:textId="77777777" w:rsidR="006D61AE" w:rsidRDefault="00950903">
            <w:pPr>
              <w:spacing w:before="120" w:after="120"/>
            </w:pPr>
            <w:r>
              <w:t>M (in response messages)</w:t>
            </w:r>
          </w:p>
        </w:tc>
      </w:tr>
      <w:tr w:rsidR="006D61AE" w14:paraId="414F9EB4" w14:textId="77777777">
        <w:tc>
          <w:tcPr>
            <w:tcW w:w="0" w:type="auto"/>
            <w:gridSpan w:val="2"/>
          </w:tcPr>
          <w:p w14:paraId="3F86188C" w14:textId="77777777" w:rsidR="006D61AE" w:rsidRDefault="00950903">
            <w:pPr>
              <w:spacing w:before="120" w:after="120"/>
            </w:pPr>
            <w:r>
              <w:t>state</w:t>
            </w:r>
          </w:p>
        </w:tc>
        <w:tc>
          <w:tcPr>
            <w:tcW w:w="0" w:type="auto"/>
          </w:tcPr>
          <w:p w14:paraId="16687B51" w14:textId="77777777" w:rsidR="006D61AE" w:rsidRDefault="00950903">
            <w:pPr>
              <w:spacing w:before="120" w:after="120"/>
            </w:pPr>
            <w:r>
              <w:t>M (in response messages)</w:t>
            </w:r>
          </w:p>
        </w:tc>
      </w:tr>
      <w:tr w:rsidR="006D61AE" w14:paraId="3268043B" w14:textId="77777777">
        <w:tc>
          <w:tcPr>
            <w:tcW w:w="0" w:type="auto"/>
            <w:gridSpan w:val="2"/>
          </w:tcPr>
          <w:p w14:paraId="268835C9" w14:textId="77777777" w:rsidR="006D61AE" w:rsidRDefault="00950903">
            <w:pPr>
              <w:spacing w:before="120" w:after="120"/>
            </w:pPr>
            <w:r>
              <w:t>searchCriteria</w:t>
            </w:r>
          </w:p>
        </w:tc>
        <w:tc>
          <w:tcPr>
            <w:tcW w:w="0" w:type="auto"/>
          </w:tcPr>
          <w:p w14:paraId="5284240E" w14:textId="77777777" w:rsidR="006D61AE" w:rsidRDefault="00950903">
            <w:pPr>
              <w:spacing w:before="120" w:after="120"/>
            </w:pPr>
            <w:r>
              <w:t>M</w:t>
            </w:r>
          </w:p>
        </w:tc>
      </w:tr>
      <w:tr w:rsidR="006D61AE" w14:paraId="723A3EED" w14:textId="77777777">
        <w:tc>
          <w:tcPr>
            <w:tcW w:w="0" w:type="auto"/>
            <w:gridSpan w:val="2"/>
          </w:tcPr>
          <w:p w14:paraId="5B77086D" w14:textId="77777777" w:rsidR="006D61AE" w:rsidRDefault="00950903">
            <w:pPr>
              <w:spacing w:before="120" w:after="120"/>
            </w:pPr>
            <w:r>
              <w:t>searchCriteria.category (if present)</w:t>
            </w:r>
          </w:p>
        </w:tc>
        <w:tc>
          <w:tcPr>
            <w:tcW w:w="0" w:type="auto"/>
          </w:tcPr>
          <w:p w14:paraId="008B11E5" w14:textId="77777777" w:rsidR="006D61AE" w:rsidRDefault="006D61AE">
            <w:pPr>
              <w:spacing w:before="120" w:after="120"/>
            </w:pPr>
          </w:p>
        </w:tc>
      </w:tr>
      <w:tr w:rsidR="006D61AE" w14:paraId="3889ADAB" w14:textId="77777777">
        <w:tc>
          <w:tcPr>
            <w:tcW w:w="0" w:type="auto"/>
          </w:tcPr>
          <w:p w14:paraId="3F8D07E7" w14:textId="77777777" w:rsidR="006D61AE" w:rsidRDefault="006D61AE"/>
        </w:tc>
        <w:tc>
          <w:tcPr>
            <w:tcW w:w="0" w:type="auto"/>
          </w:tcPr>
          <w:p w14:paraId="20750D66" w14:textId="77777777" w:rsidR="006D61AE" w:rsidRDefault="00950903">
            <w:pPr>
              <w:spacing w:before="120" w:after="120"/>
            </w:pPr>
            <w:r>
              <w:t>id</w:t>
            </w:r>
          </w:p>
        </w:tc>
        <w:tc>
          <w:tcPr>
            <w:tcW w:w="0" w:type="auto"/>
          </w:tcPr>
          <w:p w14:paraId="458FCBC9" w14:textId="77777777" w:rsidR="006D61AE" w:rsidRDefault="00950903">
            <w:pPr>
              <w:spacing w:before="120" w:after="120"/>
            </w:pPr>
            <w:r>
              <w:t>M</w:t>
            </w:r>
          </w:p>
        </w:tc>
      </w:tr>
      <w:tr w:rsidR="006D61AE" w14:paraId="224B1753" w14:textId="77777777">
        <w:tc>
          <w:tcPr>
            <w:tcW w:w="0" w:type="auto"/>
            <w:gridSpan w:val="2"/>
          </w:tcPr>
          <w:p w14:paraId="14D8562F" w14:textId="77777777" w:rsidR="006D61AE" w:rsidRDefault="00950903">
            <w:pPr>
              <w:spacing w:before="120" w:after="120"/>
            </w:pPr>
            <w:r>
              <w:t>searchCriteria.service.feature.constraint (if present)</w:t>
            </w:r>
          </w:p>
        </w:tc>
        <w:tc>
          <w:tcPr>
            <w:tcW w:w="0" w:type="auto"/>
          </w:tcPr>
          <w:p w14:paraId="4A6F137A" w14:textId="77777777" w:rsidR="006D61AE" w:rsidRDefault="00950903">
            <w:pPr>
              <w:spacing w:before="120" w:after="120"/>
            </w:pPr>
            <w:r>
              <w:t>Array of ConstraintRef</w:t>
            </w:r>
          </w:p>
        </w:tc>
      </w:tr>
      <w:tr w:rsidR="006D61AE" w14:paraId="46A548E9" w14:textId="77777777">
        <w:tc>
          <w:tcPr>
            <w:tcW w:w="0" w:type="auto"/>
          </w:tcPr>
          <w:p w14:paraId="35CA8320" w14:textId="77777777" w:rsidR="006D61AE" w:rsidRDefault="006D61AE"/>
        </w:tc>
        <w:tc>
          <w:tcPr>
            <w:tcW w:w="0" w:type="auto"/>
          </w:tcPr>
          <w:p w14:paraId="35153067" w14:textId="77777777" w:rsidR="006D61AE" w:rsidRDefault="00950903">
            <w:pPr>
              <w:spacing w:before="120" w:after="120"/>
            </w:pPr>
            <w:r>
              <w:t>id</w:t>
            </w:r>
          </w:p>
        </w:tc>
        <w:tc>
          <w:tcPr>
            <w:tcW w:w="0" w:type="auto"/>
          </w:tcPr>
          <w:p w14:paraId="08EEA7BA" w14:textId="77777777" w:rsidR="006D61AE" w:rsidRDefault="00950903">
            <w:pPr>
              <w:spacing w:before="120" w:after="120"/>
            </w:pPr>
            <w:r>
              <w:t>M</w:t>
            </w:r>
          </w:p>
        </w:tc>
      </w:tr>
      <w:tr w:rsidR="006D61AE" w14:paraId="61FE3F3C" w14:textId="77777777">
        <w:tc>
          <w:tcPr>
            <w:tcW w:w="0" w:type="auto"/>
            <w:gridSpan w:val="2"/>
          </w:tcPr>
          <w:p w14:paraId="4DEAF147" w14:textId="77777777" w:rsidR="006D61AE" w:rsidRDefault="00950903">
            <w:pPr>
              <w:spacing w:before="120" w:after="120"/>
            </w:pPr>
            <w:r>
              <w:t>searchCriteria.service.feature (if present)</w:t>
            </w:r>
          </w:p>
        </w:tc>
        <w:tc>
          <w:tcPr>
            <w:tcW w:w="0" w:type="auto"/>
          </w:tcPr>
          <w:p w14:paraId="49371A71" w14:textId="77777777" w:rsidR="006D61AE" w:rsidRDefault="00950903">
            <w:pPr>
              <w:spacing w:before="120" w:after="120"/>
            </w:pPr>
            <w:r>
              <w:t>Array of Feature</w:t>
            </w:r>
          </w:p>
        </w:tc>
      </w:tr>
      <w:tr w:rsidR="006D61AE" w14:paraId="1987CA1D" w14:textId="77777777">
        <w:tc>
          <w:tcPr>
            <w:tcW w:w="0" w:type="auto"/>
          </w:tcPr>
          <w:p w14:paraId="71CCC6FF" w14:textId="77777777" w:rsidR="006D61AE" w:rsidRDefault="006D61AE"/>
        </w:tc>
        <w:tc>
          <w:tcPr>
            <w:tcW w:w="0" w:type="auto"/>
          </w:tcPr>
          <w:p w14:paraId="57FB1B8C" w14:textId="77777777" w:rsidR="006D61AE" w:rsidRDefault="00950903">
            <w:pPr>
              <w:spacing w:before="120" w:after="120"/>
            </w:pPr>
            <w:r>
              <w:t>featureCharacteristic</w:t>
            </w:r>
          </w:p>
        </w:tc>
        <w:tc>
          <w:tcPr>
            <w:tcW w:w="0" w:type="auto"/>
          </w:tcPr>
          <w:p w14:paraId="575CADE3" w14:textId="77777777" w:rsidR="006D61AE" w:rsidRDefault="00950903">
            <w:pPr>
              <w:spacing w:before="120" w:after="120"/>
            </w:pPr>
            <w:r>
              <w:t>M</w:t>
            </w:r>
            <w:r>
              <w:br/>
            </w:r>
            <w:r>
              <w:br/>
              <w:t>Array of Characteristic</w:t>
            </w:r>
          </w:p>
        </w:tc>
      </w:tr>
      <w:tr w:rsidR="006D61AE" w14:paraId="56256304" w14:textId="77777777">
        <w:tc>
          <w:tcPr>
            <w:tcW w:w="0" w:type="auto"/>
            <w:gridSpan w:val="2"/>
          </w:tcPr>
          <w:p w14:paraId="09617C8D" w14:textId="77777777" w:rsidR="006D61AE" w:rsidRDefault="00950903">
            <w:pPr>
              <w:spacing w:before="120" w:after="120"/>
            </w:pPr>
            <w:r>
              <w:t>searchCriteria.service.feature.featureRelationship (if present)</w:t>
            </w:r>
          </w:p>
        </w:tc>
        <w:tc>
          <w:tcPr>
            <w:tcW w:w="0" w:type="auto"/>
          </w:tcPr>
          <w:p w14:paraId="7BF3E1AB" w14:textId="77777777" w:rsidR="006D61AE" w:rsidRDefault="00950903">
            <w:pPr>
              <w:spacing w:before="120" w:after="120"/>
            </w:pPr>
            <w:r>
              <w:t>Array of FeatureRelationship</w:t>
            </w:r>
          </w:p>
        </w:tc>
      </w:tr>
      <w:tr w:rsidR="006D61AE" w14:paraId="1453E473" w14:textId="77777777">
        <w:tc>
          <w:tcPr>
            <w:tcW w:w="0" w:type="auto"/>
          </w:tcPr>
          <w:p w14:paraId="73548111" w14:textId="77777777" w:rsidR="006D61AE" w:rsidRDefault="006D61AE"/>
        </w:tc>
        <w:tc>
          <w:tcPr>
            <w:tcW w:w="0" w:type="auto"/>
          </w:tcPr>
          <w:p w14:paraId="0BE8699B" w14:textId="77777777" w:rsidR="006D61AE" w:rsidRDefault="00950903">
            <w:pPr>
              <w:spacing w:before="120" w:after="120"/>
            </w:pPr>
            <w:r>
              <w:t>name</w:t>
            </w:r>
          </w:p>
        </w:tc>
        <w:tc>
          <w:tcPr>
            <w:tcW w:w="0" w:type="auto"/>
          </w:tcPr>
          <w:p w14:paraId="6E281FAB" w14:textId="77777777" w:rsidR="006D61AE" w:rsidRDefault="00950903">
            <w:pPr>
              <w:spacing w:before="120" w:after="120"/>
            </w:pPr>
            <w:r>
              <w:t>M</w:t>
            </w:r>
          </w:p>
        </w:tc>
      </w:tr>
      <w:tr w:rsidR="006D61AE" w14:paraId="3F324924" w14:textId="77777777">
        <w:tc>
          <w:tcPr>
            <w:tcW w:w="0" w:type="auto"/>
          </w:tcPr>
          <w:p w14:paraId="716FD708" w14:textId="77777777" w:rsidR="006D61AE" w:rsidRDefault="006D61AE"/>
        </w:tc>
        <w:tc>
          <w:tcPr>
            <w:tcW w:w="0" w:type="auto"/>
          </w:tcPr>
          <w:p w14:paraId="6A994424" w14:textId="77777777" w:rsidR="006D61AE" w:rsidRDefault="00950903">
            <w:pPr>
              <w:spacing w:before="120" w:after="120"/>
            </w:pPr>
            <w:r>
              <w:t>relationshipType</w:t>
            </w:r>
          </w:p>
        </w:tc>
        <w:tc>
          <w:tcPr>
            <w:tcW w:w="0" w:type="auto"/>
          </w:tcPr>
          <w:p w14:paraId="14D80B32" w14:textId="77777777" w:rsidR="006D61AE" w:rsidRDefault="00950903">
            <w:pPr>
              <w:spacing w:before="120" w:after="120"/>
            </w:pPr>
            <w:r>
              <w:t>M</w:t>
            </w:r>
          </w:p>
        </w:tc>
      </w:tr>
      <w:tr w:rsidR="006D61AE" w14:paraId="27D31A40" w14:textId="77777777">
        <w:tc>
          <w:tcPr>
            <w:tcW w:w="0" w:type="auto"/>
          </w:tcPr>
          <w:p w14:paraId="072CCAF7" w14:textId="77777777" w:rsidR="006D61AE" w:rsidRDefault="006D61AE"/>
        </w:tc>
        <w:tc>
          <w:tcPr>
            <w:tcW w:w="0" w:type="auto"/>
          </w:tcPr>
          <w:p w14:paraId="5C7313E3" w14:textId="77777777" w:rsidR="006D61AE" w:rsidRDefault="00950903">
            <w:pPr>
              <w:spacing w:before="120" w:after="120"/>
            </w:pPr>
            <w:r>
              <w:t>name</w:t>
            </w:r>
          </w:p>
        </w:tc>
        <w:tc>
          <w:tcPr>
            <w:tcW w:w="0" w:type="auto"/>
          </w:tcPr>
          <w:p w14:paraId="45CEC11C" w14:textId="77777777" w:rsidR="006D61AE" w:rsidRDefault="00950903">
            <w:pPr>
              <w:spacing w:before="120" w:after="120"/>
            </w:pPr>
            <w:r>
              <w:t>M</w:t>
            </w:r>
          </w:p>
        </w:tc>
      </w:tr>
      <w:tr w:rsidR="006D61AE" w14:paraId="7D16A8B6" w14:textId="77777777">
        <w:tc>
          <w:tcPr>
            <w:tcW w:w="0" w:type="auto"/>
            <w:gridSpan w:val="2"/>
          </w:tcPr>
          <w:p w14:paraId="68A2E33D" w14:textId="77777777" w:rsidR="006D61AE" w:rsidRDefault="00950903">
            <w:pPr>
              <w:spacing w:before="120" w:after="120"/>
            </w:pPr>
            <w:r>
              <w:t>searchCriteria.service.place (if present)</w:t>
            </w:r>
          </w:p>
        </w:tc>
        <w:tc>
          <w:tcPr>
            <w:tcW w:w="0" w:type="auto"/>
          </w:tcPr>
          <w:p w14:paraId="4BF47AC5" w14:textId="77777777" w:rsidR="006D61AE" w:rsidRDefault="00950903">
            <w:pPr>
              <w:spacing w:before="120" w:after="120"/>
            </w:pPr>
            <w:r>
              <w:t>Array of RelatedPlaceRefOrValue</w:t>
            </w:r>
            <w:r>
              <w:br/>
            </w:r>
            <w:r>
              <w:br/>
              <w:t>The place could be pass by ref or by value.</w:t>
            </w:r>
            <w:r>
              <w:br/>
            </w:r>
            <w:r>
              <w:br/>
              <w:t>If place is pass by reference (@type valued to PlaceRef) id &amp; @referredType attributes must be provided. The @referredType must indicate the place type (GeographicSite, GeographicLocation or GeographicAddress)</w:t>
            </w:r>
            <w:r>
              <w:br/>
            </w:r>
            <w:r>
              <w:br/>
              <w:t xml:space="preserve">If place is pass by value (@type valued to </w:t>
            </w:r>
            <w:r>
              <w:lastRenderedPageBreak/>
              <w:t>place type used: GeographicSite, GeographicLocation or GeographicAddress). The place payload must comply with place type used.</w:t>
            </w:r>
          </w:p>
        </w:tc>
      </w:tr>
      <w:tr w:rsidR="006D61AE" w14:paraId="5DE73995" w14:textId="77777777">
        <w:tc>
          <w:tcPr>
            <w:tcW w:w="0" w:type="auto"/>
          </w:tcPr>
          <w:p w14:paraId="69534374" w14:textId="77777777" w:rsidR="006D61AE" w:rsidRDefault="006D61AE"/>
        </w:tc>
        <w:tc>
          <w:tcPr>
            <w:tcW w:w="0" w:type="auto"/>
          </w:tcPr>
          <w:p w14:paraId="3A4FA45D" w14:textId="77777777" w:rsidR="006D61AE" w:rsidRDefault="00950903">
            <w:pPr>
              <w:spacing w:before="120" w:after="120"/>
            </w:pPr>
            <w:r>
              <w:t>@type</w:t>
            </w:r>
          </w:p>
        </w:tc>
        <w:tc>
          <w:tcPr>
            <w:tcW w:w="0" w:type="auto"/>
          </w:tcPr>
          <w:p w14:paraId="1C615ADB" w14:textId="77777777" w:rsidR="006D61AE" w:rsidRDefault="00950903">
            <w:pPr>
              <w:spacing w:before="120" w:after="120"/>
            </w:pPr>
            <w:r>
              <w:t>M</w:t>
            </w:r>
          </w:p>
        </w:tc>
      </w:tr>
      <w:tr w:rsidR="006D61AE" w14:paraId="70397697" w14:textId="77777777">
        <w:tc>
          <w:tcPr>
            <w:tcW w:w="0" w:type="auto"/>
          </w:tcPr>
          <w:p w14:paraId="0A98E18C" w14:textId="77777777" w:rsidR="006D61AE" w:rsidRDefault="006D61AE"/>
        </w:tc>
        <w:tc>
          <w:tcPr>
            <w:tcW w:w="0" w:type="auto"/>
          </w:tcPr>
          <w:p w14:paraId="2611783A" w14:textId="77777777" w:rsidR="006D61AE" w:rsidRDefault="00950903">
            <w:pPr>
              <w:spacing w:before="120" w:after="120"/>
            </w:pPr>
            <w:r>
              <w:t>role</w:t>
            </w:r>
          </w:p>
        </w:tc>
        <w:tc>
          <w:tcPr>
            <w:tcW w:w="0" w:type="auto"/>
          </w:tcPr>
          <w:p w14:paraId="073DFDAC" w14:textId="77777777" w:rsidR="006D61AE" w:rsidRDefault="00950903">
            <w:pPr>
              <w:spacing w:before="120" w:after="120"/>
            </w:pPr>
            <w:r>
              <w:t>M</w:t>
            </w:r>
          </w:p>
        </w:tc>
      </w:tr>
      <w:tr w:rsidR="006D61AE" w14:paraId="55786F87" w14:textId="77777777">
        <w:tc>
          <w:tcPr>
            <w:tcW w:w="0" w:type="auto"/>
            <w:gridSpan w:val="2"/>
          </w:tcPr>
          <w:p w14:paraId="67876727" w14:textId="77777777" w:rsidR="006D61AE" w:rsidRDefault="00950903">
            <w:pPr>
              <w:spacing w:before="120" w:after="120"/>
            </w:pPr>
            <w:r>
              <w:t>searchCriteria.service.relatedEntity (if present)</w:t>
            </w:r>
          </w:p>
        </w:tc>
        <w:tc>
          <w:tcPr>
            <w:tcW w:w="0" w:type="auto"/>
          </w:tcPr>
          <w:p w14:paraId="508D3D60" w14:textId="77777777" w:rsidR="006D61AE" w:rsidRDefault="00950903">
            <w:pPr>
              <w:spacing w:before="120" w:after="120"/>
            </w:pPr>
            <w:r>
              <w:t>Array of RelatedEntityRefOrValue</w:t>
            </w:r>
            <w:r>
              <w:br/>
            </w:r>
            <w:r>
              <w:br/>
              <w:t>The entity could be pass by ref or by value.</w:t>
            </w:r>
            <w:r>
              <w:br/>
            </w:r>
            <w:r>
              <w:br/>
              <w:t>If entity is pass by reference (@type valued to EntityRef) id &amp; @referredType attributes must be provided. The @referredType must indicate the entity type</w:t>
            </w:r>
            <w:r>
              <w:br/>
              <w:t>If entity is pass by value (@type valued to entity type). Entity payload must comply with its own rules.</w:t>
            </w:r>
          </w:p>
        </w:tc>
      </w:tr>
      <w:tr w:rsidR="006D61AE" w14:paraId="773A2F70" w14:textId="77777777">
        <w:tc>
          <w:tcPr>
            <w:tcW w:w="0" w:type="auto"/>
          </w:tcPr>
          <w:p w14:paraId="085B7E37" w14:textId="77777777" w:rsidR="006D61AE" w:rsidRDefault="006D61AE"/>
        </w:tc>
        <w:tc>
          <w:tcPr>
            <w:tcW w:w="0" w:type="auto"/>
          </w:tcPr>
          <w:p w14:paraId="3905B43C" w14:textId="77777777" w:rsidR="006D61AE" w:rsidRDefault="00950903">
            <w:pPr>
              <w:spacing w:before="120" w:after="120"/>
            </w:pPr>
            <w:r>
              <w:t>@type</w:t>
            </w:r>
          </w:p>
        </w:tc>
        <w:tc>
          <w:tcPr>
            <w:tcW w:w="0" w:type="auto"/>
          </w:tcPr>
          <w:p w14:paraId="2AE03ABD" w14:textId="77777777" w:rsidR="006D61AE" w:rsidRDefault="00950903">
            <w:pPr>
              <w:spacing w:before="120" w:after="120"/>
            </w:pPr>
            <w:r>
              <w:t>M</w:t>
            </w:r>
          </w:p>
        </w:tc>
      </w:tr>
      <w:tr w:rsidR="006D61AE" w14:paraId="300425EC" w14:textId="77777777">
        <w:tc>
          <w:tcPr>
            <w:tcW w:w="0" w:type="auto"/>
          </w:tcPr>
          <w:p w14:paraId="0E3AC02B" w14:textId="77777777" w:rsidR="006D61AE" w:rsidRDefault="006D61AE"/>
        </w:tc>
        <w:tc>
          <w:tcPr>
            <w:tcW w:w="0" w:type="auto"/>
          </w:tcPr>
          <w:p w14:paraId="7EEAFB6C" w14:textId="77777777" w:rsidR="006D61AE" w:rsidRDefault="00950903">
            <w:pPr>
              <w:spacing w:before="120" w:after="120"/>
            </w:pPr>
            <w:r>
              <w:t>role</w:t>
            </w:r>
          </w:p>
        </w:tc>
        <w:tc>
          <w:tcPr>
            <w:tcW w:w="0" w:type="auto"/>
          </w:tcPr>
          <w:p w14:paraId="17BC5B38" w14:textId="77777777" w:rsidR="006D61AE" w:rsidRDefault="00950903">
            <w:pPr>
              <w:spacing w:before="120" w:after="120"/>
            </w:pPr>
            <w:r>
              <w:t>M</w:t>
            </w:r>
          </w:p>
        </w:tc>
      </w:tr>
      <w:tr w:rsidR="006D61AE" w14:paraId="34184B45" w14:textId="77777777">
        <w:tc>
          <w:tcPr>
            <w:tcW w:w="0" w:type="auto"/>
            <w:gridSpan w:val="2"/>
          </w:tcPr>
          <w:p w14:paraId="2A2F9984" w14:textId="77777777" w:rsidR="006D61AE" w:rsidRDefault="00950903">
            <w:pPr>
              <w:spacing w:before="120" w:after="120"/>
            </w:pPr>
            <w:r>
              <w:t>searchCriteria.service.relatedParty (if present)</w:t>
            </w:r>
          </w:p>
        </w:tc>
        <w:tc>
          <w:tcPr>
            <w:tcW w:w="0" w:type="auto"/>
          </w:tcPr>
          <w:p w14:paraId="7F211B11" w14:textId="77777777" w:rsidR="006D61AE" w:rsidRDefault="00950903">
            <w:pPr>
              <w:spacing w:before="120" w:after="120"/>
            </w:pPr>
            <w:r>
              <w:t>Array of RelatedParty</w:t>
            </w:r>
            <w:r>
              <w:br/>
            </w:r>
            <w:r>
              <w:br/>
              <w:t>The role attribute is not mandatory because the id could be a partyRole id.</w:t>
            </w:r>
            <w:r>
              <w:br/>
              <w:t>In this case @referredType must indicate the partyRole (example User, Customer, etc.).</w:t>
            </w:r>
            <w:r>
              <w:br/>
            </w:r>
            <w:r>
              <w:br/>
              <w:t>If the id is a Party id then a role must be provided.</w:t>
            </w:r>
          </w:p>
        </w:tc>
      </w:tr>
      <w:tr w:rsidR="006D61AE" w14:paraId="18860F8F" w14:textId="77777777">
        <w:tc>
          <w:tcPr>
            <w:tcW w:w="0" w:type="auto"/>
          </w:tcPr>
          <w:p w14:paraId="230C65B8" w14:textId="77777777" w:rsidR="006D61AE" w:rsidRDefault="006D61AE"/>
        </w:tc>
        <w:tc>
          <w:tcPr>
            <w:tcW w:w="0" w:type="auto"/>
          </w:tcPr>
          <w:p w14:paraId="2DA6FA8B" w14:textId="77777777" w:rsidR="006D61AE" w:rsidRDefault="00950903">
            <w:pPr>
              <w:spacing w:before="120" w:after="120"/>
            </w:pPr>
            <w:r>
              <w:t>@referredType</w:t>
            </w:r>
          </w:p>
        </w:tc>
        <w:tc>
          <w:tcPr>
            <w:tcW w:w="0" w:type="auto"/>
          </w:tcPr>
          <w:p w14:paraId="79E670E6" w14:textId="77777777" w:rsidR="006D61AE" w:rsidRDefault="00950903">
            <w:pPr>
              <w:spacing w:before="120" w:after="120"/>
            </w:pPr>
            <w:r>
              <w:t>M</w:t>
            </w:r>
          </w:p>
        </w:tc>
      </w:tr>
      <w:tr w:rsidR="006D61AE" w14:paraId="4C2A15F8" w14:textId="77777777">
        <w:tc>
          <w:tcPr>
            <w:tcW w:w="0" w:type="auto"/>
          </w:tcPr>
          <w:p w14:paraId="6A0F98EB" w14:textId="77777777" w:rsidR="006D61AE" w:rsidRDefault="006D61AE"/>
        </w:tc>
        <w:tc>
          <w:tcPr>
            <w:tcW w:w="0" w:type="auto"/>
          </w:tcPr>
          <w:p w14:paraId="736A6382" w14:textId="77777777" w:rsidR="006D61AE" w:rsidRDefault="00950903">
            <w:pPr>
              <w:spacing w:before="120" w:after="120"/>
            </w:pPr>
            <w:r>
              <w:t>id</w:t>
            </w:r>
          </w:p>
        </w:tc>
        <w:tc>
          <w:tcPr>
            <w:tcW w:w="0" w:type="auto"/>
          </w:tcPr>
          <w:p w14:paraId="537860E5" w14:textId="77777777" w:rsidR="006D61AE" w:rsidRDefault="00950903">
            <w:pPr>
              <w:spacing w:before="120" w:after="120"/>
            </w:pPr>
            <w:r>
              <w:t>M</w:t>
            </w:r>
          </w:p>
        </w:tc>
      </w:tr>
      <w:tr w:rsidR="006D61AE" w14:paraId="04BB705D" w14:textId="77777777">
        <w:tc>
          <w:tcPr>
            <w:tcW w:w="0" w:type="auto"/>
            <w:gridSpan w:val="2"/>
          </w:tcPr>
          <w:p w14:paraId="0599B0B3" w14:textId="77777777" w:rsidR="006D61AE" w:rsidRDefault="00950903">
            <w:pPr>
              <w:spacing w:before="120" w:after="120"/>
            </w:pPr>
            <w:r>
              <w:t>searchCriteria.service.serviceOrderItem (if present)</w:t>
            </w:r>
          </w:p>
        </w:tc>
        <w:tc>
          <w:tcPr>
            <w:tcW w:w="0" w:type="auto"/>
          </w:tcPr>
          <w:p w14:paraId="741C8230" w14:textId="77777777" w:rsidR="006D61AE" w:rsidRDefault="00950903">
            <w:pPr>
              <w:spacing w:before="120" w:after="120"/>
            </w:pPr>
            <w:r>
              <w:t>Array of RelatedServiceOrderItem</w:t>
            </w:r>
          </w:p>
        </w:tc>
      </w:tr>
      <w:tr w:rsidR="006D61AE" w14:paraId="3453CC3E" w14:textId="77777777">
        <w:tc>
          <w:tcPr>
            <w:tcW w:w="0" w:type="auto"/>
          </w:tcPr>
          <w:p w14:paraId="25D25C41" w14:textId="77777777" w:rsidR="006D61AE" w:rsidRDefault="006D61AE"/>
        </w:tc>
        <w:tc>
          <w:tcPr>
            <w:tcW w:w="0" w:type="auto"/>
          </w:tcPr>
          <w:p w14:paraId="1229F37F" w14:textId="77777777" w:rsidR="006D61AE" w:rsidRDefault="00950903">
            <w:pPr>
              <w:spacing w:before="120" w:after="120"/>
            </w:pPr>
            <w:r>
              <w:t>itemId</w:t>
            </w:r>
          </w:p>
        </w:tc>
        <w:tc>
          <w:tcPr>
            <w:tcW w:w="0" w:type="auto"/>
          </w:tcPr>
          <w:p w14:paraId="6E6F065B" w14:textId="77777777" w:rsidR="006D61AE" w:rsidRDefault="00950903">
            <w:pPr>
              <w:spacing w:before="120" w:after="120"/>
            </w:pPr>
            <w:r>
              <w:t>M</w:t>
            </w:r>
          </w:p>
        </w:tc>
      </w:tr>
      <w:tr w:rsidR="006D61AE" w14:paraId="67BBBDAC" w14:textId="77777777">
        <w:tc>
          <w:tcPr>
            <w:tcW w:w="0" w:type="auto"/>
          </w:tcPr>
          <w:p w14:paraId="0DCF31AE" w14:textId="77777777" w:rsidR="006D61AE" w:rsidRDefault="006D61AE"/>
        </w:tc>
        <w:tc>
          <w:tcPr>
            <w:tcW w:w="0" w:type="auto"/>
          </w:tcPr>
          <w:p w14:paraId="60B19ACE" w14:textId="77777777" w:rsidR="006D61AE" w:rsidRDefault="00950903">
            <w:pPr>
              <w:spacing w:before="120" w:after="120"/>
            </w:pPr>
            <w:r>
              <w:t>serviceOrderId</w:t>
            </w:r>
          </w:p>
        </w:tc>
        <w:tc>
          <w:tcPr>
            <w:tcW w:w="0" w:type="auto"/>
          </w:tcPr>
          <w:p w14:paraId="188CAC53" w14:textId="77777777" w:rsidR="006D61AE" w:rsidRDefault="00950903">
            <w:pPr>
              <w:spacing w:before="120" w:after="120"/>
            </w:pPr>
            <w:r>
              <w:t>M</w:t>
            </w:r>
          </w:p>
        </w:tc>
      </w:tr>
      <w:tr w:rsidR="006D61AE" w14:paraId="39C9C30E" w14:textId="77777777">
        <w:tc>
          <w:tcPr>
            <w:tcW w:w="0" w:type="auto"/>
            <w:gridSpan w:val="2"/>
          </w:tcPr>
          <w:p w14:paraId="2868614D" w14:textId="77777777" w:rsidR="006D61AE" w:rsidRDefault="00950903">
            <w:pPr>
              <w:spacing w:before="120" w:after="120"/>
            </w:pPr>
            <w:r>
              <w:lastRenderedPageBreak/>
              <w:t>searchCriteria.service.serviceRelationship (if present)</w:t>
            </w:r>
          </w:p>
        </w:tc>
        <w:tc>
          <w:tcPr>
            <w:tcW w:w="0" w:type="auto"/>
          </w:tcPr>
          <w:p w14:paraId="47699D71" w14:textId="77777777" w:rsidR="006D61AE" w:rsidRDefault="00950903">
            <w:pPr>
              <w:spacing w:before="120" w:after="120"/>
            </w:pPr>
            <w:r>
              <w:t>Array of ServiceRelationship</w:t>
            </w:r>
          </w:p>
        </w:tc>
      </w:tr>
      <w:tr w:rsidR="006D61AE" w14:paraId="6FA4D2ED" w14:textId="77777777">
        <w:tc>
          <w:tcPr>
            <w:tcW w:w="0" w:type="auto"/>
          </w:tcPr>
          <w:p w14:paraId="0C4CC31C" w14:textId="77777777" w:rsidR="006D61AE" w:rsidRDefault="006D61AE"/>
        </w:tc>
        <w:tc>
          <w:tcPr>
            <w:tcW w:w="0" w:type="auto"/>
          </w:tcPr>
          <w:p w14:paraId="77E5C689" w14:textId="77777777" w:rsidR="006D61AE" w:rsidRDefault="00950903">
            <w:pPr>
              <w:spacing w:before="120" w:after="120"/>
            </w:pPr>
            <w:r>
              <w:t>relationshipType</w:t>
            </w:r>
          </w:p>
        </w:tc>
        <w:tc>
          <w:tcPr>
            <w:tcW w:w="0" w:type="auto"/>
          </w:tcPr>
          <w:p w14:paraId="44FE6CE8" w14:textId="77777777" w:rsidR="006D61AE" w:rsidRDefault="00950903">
            <w:pPr>
              <w:spacing w:before="120" w:after="120"/>
            </w:pPr>
            <w:r>
              <w:t>M</w:t>
            </w:r>
          </w:p>
        </w:tc>
      </w:tr>
      <w:tr w:rsidR="006D61AE" w14:paraId="4DC2627B" w14:textId="77777777">
        <w:tc>
          <w:tcPr>
            <w:tcW w:w="0" w:type="auto"/>
            <w:gridSpan w:val="2"/>
          </w:tcPr>
          <w:p w14:paraId="213CB55A" w14:textId="77777777" w:rsidR="006D61AE" w:rsidRDefault="00950903">
            <w:pPr>
              <w:spacing w:before="120" w:after="120"/>
            </w:pPr>
            <w:r>
              <w:t>searchCriteria.service.serviceRelationship.serviceRelationshipCharacteristic (if present)</w:t>
            </w:r>
          </w:p>
        </w:tc>
        <w:tc>
          <w:tcPr>
            <w:tcW w:w="0" w:type="auto"/>
          </w:tcPr>
          <w:p w14:paraId="3105FCDC" w14:textId="77777777" w:rsidR="006D61AE" w:rsidRDefault="00950903">
            <w:pPr>
              <w:spacing w:before="120" w:after="120"/>
            </w:pPr>
            <w:r>
              <w:t>Array of Characteristic</w:t>
            </w:r>
          </w:p>
        </w:tc>
      </w:tr>
      <w:tr w:rsidR="006D61AE" w14:paraId="53315025" w14:textId="77777777">
        <w:tc>
          <w:tcPr>
            <w:tcW w:w="0" w:type="auto"/>
          </w:tcPr>
          <w:p w14:paraId="3548EB5D" w14:textId="77777777" w:rsidR="006D61AE" w:rsidRDefault="006D61AE"/>
        </w:tc>
        <w:tc>
          <w:tcPr>
            <w:tcW w:w="0" w:type="auto"/>
          </w:tcPr>
          <w:p w14:paraId="497A3117" w14:textId="77777777" w:rsidR="006D61AE" w:rsidRDefault="00950903">
            <w:pPr>
              <w:spacing w:before="120" w:after="120"/>
            </w:pPr>
            <w:r>
              <w:t>name</w:t>
            </w:r>
          </w:p>
        </w:tc>
        <w:tc>
          <w:tcPr>
            <w:tcW w:w="0" w:type="auto"/>
          </w:tcPr>
          <w:p w14:paraId="6FBA252E" w14:textId="77777777" w:rsidR="006D61AE" w:rsidRDefault="00950903">
            <w:pPr>
              <w:spacing w:before="120" w:after="120"/>
            </w:pPr>
            <w:r>
              <w:t>M</w:t>
            </w:r>
          </w:p>
        </w:tc>
      </w:tr>
      <w:tr w:rsidR="006D61AE" w14:paraId="0FA471BC" w14:textId="77777777">
        <w:tc>
          <w:tcPr>
            <w:tcW w:w="0" w:type="auto"/>
          </w:tcPr>
          <w:p w14:paraId="25DC6DCA" w14:textId="77777777" w:rsidR="006D61AE" w:rsidRDefault="006D61AE"/>
        </w:tc>
        <w:tc>
          <w:tcPr>
            <w:tcW w:w="0" w:type="auto"/>
          </w:tcPr>
          <w:p w14:paraId="146CA9C3" w14:textId="77777777" w:rsidR="006D61AE" w:rsidRDefault="00950903">
            <w:pPr>
              <w:spacing w:before="120" w:after="120"/>
            </w:pPr>
            <w:r>
              <w:t>value</w:t>
            </w:r>
          </w:p>
        </w:tc>
        <w:tc>
          <w:tcPr>
            <w:tcW w:w="0" w:type="auto"/>
          </w:tcPr>
          <w:p w14:paraId="27B96D57" w14:textId="77777777" w:rsidR="006D61AE" w:rsidRDefault="00950903">
            <w:pPr>
              <w:spacing w:before="120" w:after="120"/>
            </w:pPr>
            <w:r>
              <w:t>M</w:t>
            </w:r>
          </w:p>
        </w:tc>
      </w:tr>
      <w:tr w:rsidR="006D61AE" w14:paraId="37F1ECD5" w14:textId="77777777">
        <w:tc>
          <w:tcPr>
            <w:tcW w:w="0" w:type="auto"/>
            <w:gridSpan w:val="2"/>
          </w:tcPr>
          <w:p w14:paraId="32ABE595" w14:textId="77777777" w:rsidR="006D61AE" w:rsidRDefault="00950903">
            <w:pPr>
              <w:spacing w:before="120" w:after="120"/>
            </w:pPr>
            <w:r>
              <w:t>searchCriteria.service.serviceSpecification (if present)</w:t>
            </w:r>
          </w:p>
        </w:tc>
        <w:tc>
          <w:tcPr>
            <w:tcW w:w="0" w:type="auto"/>
          </w:tcPr>
          <w:p w14:paraId="07934605" w14:textId="77777777" w:rsidR="006D61AE" w:rsidRDefault="006D61AE">
            <w:pPr>
              <w:spacing w:before="120" w:after="120"/>
            </w:pPr>
          </w:p>
        </w:tc>
      </w:tr>
      <w:tr w:rsidR="006D61AE" w14:paraId="7213F8C0" w14:textId="77777777">
        <w:tc>
          <w:tcPr>
            <w:tcW w:w="0" w:type="auto"/>
          </w:tcPr>
          <w:p w14:paraId="57177800" w14:textId="77777777" w:rsidR="006D61AE" w:rsidRDefault="006D61AE"/>
        </w:tc>
        <w:tc>
          <w:tcPr>
            <w:tcW w:w="0" w:type="auto"/>
          </w:tcPr>
          <w:p w14:paraId="3A6382EC" w14:textId="77777777" w:rsidR="006D61AE" w:rsidRDefault="00950903">
            <w:pPr>
              <w:spacing w:before="120" w:after="120"/>
            </w:pPr>
            <w:r>
              <w:t>id</w:t>
            </w:r>
          </w:p>
        </w:tc>
        <w:tc>
          <w:tcPr>
            <w:tcW w:w="0" w:type="auto"/>
          </w:tcPr>
          <w:p w14:paraId="16A2794B" w14:textId="77777777" w:rsidR="006D61AE" w:rsidRDefault="00950903">
            <w:pPr>
              <w:spacing w:before="120" w:after="120"/>
            </w:pPr>
            <w:r>
              <w:t>M</w:t>
            </w:r>
          </w:p>
        </w:tc>
      </w:tr>
      <w:tr w:rsidR="006D61AE" w14:paraId="653BD3B7" w14:textId="77777777">
        <w:tc>
          <w:tcPr>
            <w:tcW w:w="0" w:type="auto"/>
            <w:gridSpan w:val="2"/>
          </w:tcPr>
          <w:p w14:paraId="033ADB09" w14:textId="77777777" w:rsidR="006D61AE" w:rsidRDefault="00950903">
            <w:pPr>
              <w:spacing w:before="120" w:after="120"/>
            </w:pPr>
            <w:r>
              <w:t>searchCriteria.service.supportingResource (if present)</w:t>
            </w:r>
          </w:p>
        </w:tc>
        <w:tc>
          <w:tcPr>
            <w:tcW w:w="0" w:type="auto"/>
          </w:tcPr>
          <w:p w14:paraId="03F1905C" w14:textId="77777777" w:rsidR="006D61AE" w:rsidRDefault="00950903">
            <w:pPr>
              <w:spacing w:before="120" w:after="120"/>
            </w:pPr>
            <w:r>
              <w:t>Array of ResourceRef</w:t>
            </w:r>
          </w:p>
        </w:tc>
      </w:tr>
      <w:tr w:rsidR="006D61AE" w14:paraId="4B43EB90" w14:textId="77777777">
        <w:tc>
          <w:tcPr>
            <w:tcW w:w="0" w:type="auto"/>
          </w:tcPr>
          <w:p w14:paraId="43361074" w14:textId="77777777" w:rsidR="006D61AE" w:rsidRDefault="006D61AE"/>
        </w:tc>
        <w:tc>
          <w:tcPr>
            <w:tcW w:w="0" w:type="auto"/>
          </w:tcPr>
          <w:p w14:paraId="0C21FBCC" w14:textId="77777777" w:rsidR="006D61AE" w:rsidRDefault="00950903">
            <w:pPr>
              <w:spacing w:before="120" w:after="120"/>
            </w:pPr>
            <w:r>
              <w:t>id</w:t>
            </w:r>
          </w:p>
        </w:tc>
        <w:tc>
          <w:tcPr>
            <w:tcW w:w="0" w:type="auto"/>
          </w:tcPr>
          <w:p w14:paraId="0EC589CB" w14:textId="77777777" w:rsidR="006D61AE" w:rsidRDefault="00950903">
            <w:pPr>
              <w:spacing w:before="120" w:after="120"/>
            </w:pPr>
            <w:r>
              <w:t>M</w:t>
            </w:r>
          </w:p>
        </w:tc>
      </w:tr>
      <w:tr w:rsidR="006D61AE" w14:paraId="62FEEC95" w14:textId="77777777">
        <w:tc>
          <w:tcPr>
            <w:tcW w:w="0" w:type="auto"/>
            <w:gridSpan w:val="2"/>
          </w:tcPr>
          <w:p w14:paraId="07B0E3B5" w14:textId="77777777" w:rsidR="006D61AE" w:rsidRDefault="00950903">
            <w:pPr>
              <w:spacing w:before="120" w:after="120"/>
            </w:pPr>
            <w:r>
              <w:t>serviceQualificationItem</w:t>
            </w:r>
          </w:p>
        </w:tc>
        <w:tc>
          <w:tcPr>
            <w:tcW w:w="0" w:type="auto"/>
          </w:tcPr>
          <w:p w14:paraId="281C5BEA" w14:textId="77777777" w:rsidR="006D61AE" w:rsidRDefault="00950903">
            <w:pPr>
              <w:spacing w:before="120" w:after="120"/>
            </w:pPr>
            <w:r>
              <w:t>M (in response messages)</w:t>
            </w:r>
            <w:r>
              <w:br/>
            </w:r>
            <w:r>
              <w:br/>
              <w:t>Array of ServiceQualificationItem</w:t>
            </w:r>
            <w:r>
              <w:br/>
            </w:r>
            <w:r>
              <w:br/>
              <w:t>See conditions for ServiceQualificationItem at searchCriteria</w:t>
            </w:r>
          </w:p>
        </w:tc>
      </w:tr>
      <w:tr w:rsidR="006D61AE" w14:paraId="4A7130F3" w14:textId="77777777">
        <w:tc>
          <w:tcPr>
            <w:tcW w:w="0" w:type="auto"/>
            <w:gridSpan w:val="2"/>
          </w:tcPr>
          <w:p w14:paraId="68C70264" w14:textId="77777777" w:rsidR="006D61AE" w:rsidRDefault="00950903">
            <w:pPr>
              <w:spacing w:before="120" w:after="120"/>
            </w:pPr>
            <w:r>
              <w:t>serviceQualificationItem.category (if present)</w:t>
            </w:r>
          </w:p>
        </w:tc>
        <w:tc>
          <w:tcPr>
            <w:tcW w:w="0" w:type="auto"/>
          </w:tcPr>
          <w:p w14:paraId="35B3B69B" w14:textId="77777777" w:rsidR="006D61AE" w:rsidRDefault="00950903">
            <w:pPr>
              <w:spacing w:before="120" w:after="120"/>
            </w:pPr>
            <w:r>
              <w:t>See conditions for ServiceCategoryRef at searchCriteria.category</w:t>
            </w:r>
          </w:p>
        </w:tc>
      </w:tr>
      <w:tr w:rsidR="006D61AE" w14:paraId="221DE32D" w14:textId="77777777">
        <w:tc>
          <w:tcPr>
            <w:tcW w:w="0" w:type="auto"/>
            <w:gridSpan w:val="2"/>
          </w:tcPr>
          <w:p w14:paraId="736FAF8B" w14:textId="77777777" w:rsidR="006D61AE" w:rsidRDefault="00950903">
            <w:pPr>
              <w:spacing w:before="120" w:after="120"/>
            </w:pPr>
            <w:r>
              <w:t>serviceQualificationItem.service.feature.constraint (if present)</w:t>
            </w:r>
          </w:p>
        </w:tc>
        <w:tc>
          <w:tcPr>
            <w:tcW w:w="0" w:type="auto"/>
          </w:tcPr>
          <w:p w14:paraId="1EAE5C76" w14:textId="77777777" w:rsidR="006D61AE" w:rsidRDefault="00950903">
            <w:pPr>
              <w:spacing w:before="120" w:after="120"/>
            </w:pPr>
            <w:r>
              <w:t>Array of ConstraintRef</w:t>
            </w:r>
            <w:r>
              <w:br/>
            </w:r>
            <w:r>
              <w:br/>
              <w:t>See conditions for ConstraintRef at searchCriteria.service.feature.constraint</w:t>
            </w:r>
          </w:p>
        </w:tc>
      </w:tr>
      <w:tr w:rsidR="006D61AE" w14:paraId="115E1BC4" w14:textId="77777777">
        <w:tc>
          <w:tcPr>
            <w:tcW w:w="0" w:type="auto"/>
            <w:gridSpan w:val="2"/>
          </w:tcPr>
          <w:p w14:paraId="6FA0F3AF" w14:textId="77777777" w:rsidR="006D61AE" w:rsidRDefault="00950903">
            <w:pPr>
              <w:spacing w:before="120" w:after="120"/>
            </w:pPr>
            <w:r>
              <w:t>serviceQualificationItem.service.feature (if present)</w:t>
            </w:r>
          </w:p>
        </w:tc>
        <w:tc>
          <w:tcPr>
            <w:tcW w:w="0" w:type="auto"/>
          </w:tcPr>
          <w:p w14:paraId="0CB18593" w14:textId="77777777" w:rsidR="006D61AE" w:rsidRDefault="00950903">
            <w:pPr>
              <w:spacing w:before="120" w:after="120"/>
            </w:pPr>
            <w:r>
              <w:t>Array of Feature</w:t>
            </w:r>
            <w:r>
              <w:br/>
            </w:r>
            <w:r>
              <w:br/>
              <w:t>See conditions for Feature at searchCriteria.service.feature</w:t>
            </w:r>
          </w:p>
        </w:tc>
      </w:tr>
      <w:tr w:rsidR="006D61AE" w14:paraId="37F0A9FB" w14:textId="77777777">
        <w:tc>
          <w:tcPr>
            <w:tcW w:w="0" w:type="auto"/>
            <w:gridSpan w:val="2"/>
          </w:tcPr>
          <w:p w14:paraId="625BECFE" w14:textId="77777777" w:rsidR="006D61AE" w:rsidRDefault="00950903">
            <w:pPr>
              <w:spacing w:before="120" w:after="120"/>
            </w:pPr>
            <w:r>
              <w:t>serviceQualificationItem.service.feature.featureRelationship (if present)</w:t>
            </w:r>
          </w:p>
        </w:tc>
        <w:tc>
          <w:tcPr>
            <w:tcW w:w="0" w:type="auto"/>
          </w:tcPr>
          <w:p w14:paraId="7B9FAE5A" w14:textId="77777777" w:rsidR="006D61AE" w:rsidRDefault="00950903">
            <w:pPr>
              <w:spacing w:before="120" w:after="120"/>
            </w:pPr>
            <w:r>
              <w:t>Array of FeatureRelationship</w:t>
            </w:r>
            <w:r>
              <w:br/>
            </w:r>
            <w:r>
              <w:br/>
              <w:t xml:space="preserve">See conditions for FeatureRelationship at </w:t>
            </w:r>
            <w:r>
              <w:lastRenderedPageBreak/>
              <w:t>searchCriteria.service.feature.featureRelationship</w:t>
            </w:r>
          </w:p>
        </w:tc>
      </w:tr>
      <w:tr w:rsidR="006D61AE" w14:paraId="2CBD21F7" w14:textId="77777777">
        <w:tc>
          <w:tcPr>
            <w:tcW w:w="0" w:type="auto"/>
            <w:gridSpan w:val="2"/>
          </w:tcPr>
          <w:p w14:paraId="26B5E29E" w14:textId="77777777" w:rsidR="006D61AE" w:rsidRDefault="00950903">
            <w:pPr>
              <w:spacing w:before="120" w:after="120"/>
            </w:pPr>
            <w:r>
              <w:lastRenderedPageBreak/>
              <w:t>serviceQualificationItem.service.place (if present)</w:t>
            </w:r>
          </w:p>
        </w:tc>
        <w:tc>
          <w:tcPr>
            <w:tcW w:w="0" w:type="auto"/>
          </w:tcPr>
          <w:p w14:paraId="2AC39879" w14:textId="77777777" w:rsidR="006D61AE" w:rsidRDefault="00950903">
            <w:pPr>
              <w:spacing w:before="120" w:after="120"/>
            </w:pPr>
            <w:r>
              <w:t>Array of RelatedPlaceRefOrValue</w:t>
            </w:r>
            <w:r>
              <w:br/>
            </w:r>
            <w:r>
              <w:br/>
              <w:t>See conditions for RelatedPlaceRefOrValue at searchCriteria.service.place</w:t>
            </w:r>
          </w:p>
        </w:tc>
      </w:tr>
      <w:tr w:rsidR="006D61AE" w14:paraId="36880E67" w14:textId="77777777">
        <w:tc>
          <w:tcPr>
            <w:tcW w:w="0" w:type="auto"/>
            <w:gridSpan w:val="2"/>
          </w:tcPr>
          <w:p w14:paraId="6ECCC98F" w14:textId="77777777" w:rsidR="006D61AE" w:rsidRDefault="00950903">
            <w:pPr>
              <w:spacing w:before="120" w:after="120"/>
            </w:pPr>
            <w:r>
              <w:t>serviceQualificationItem.service.relatedEntity (if present)</w:t>
            </w:r>
          </w:p>
        </w:tc>
        <w:tc>
          <w:tcPr>
            <w:tcW w:w="0" w:type="auto"/>
          </w:tcPr>
          <w:p w14:paraId="415D6211" w14:textId="77777777" w:rsidR="006D61AE" w:rsidRDefault="00950903">
            <w:pPr>
              <w:spacing w:before="120" w:after="120"/>
            </w:pPr>
            <w:r>
              <w:t>Array of RelatedEntityRefOrValue</w:t>
            </w:r>
            <w:r>
              <w:br/>
            </w:r>
            <w:r>
              <w:br/>
              <w:t>See conditions for RelatedEntityRefOrValue at searchCriteria.service.relatedEntity</w:t>
            </w:r>
          </w:p>
        </w:tc>
      </w:tr>
      <w:tr w:rsidR="006D61AE" w14:paraId="5360829C" w14:textId="77777777">
        <w:tc>
          <w:tcPr>
            <w:tcW w:w="0" w:type="auto"/>
            <w:gridSpan w:val="2"/>
          </w:tcPr>
          <w:p w14:paraId="1C9D524C" w14:textId="77777777" w:rsidR="006D61AE" w:rsidRDefault="00950903">
            <w:pPr>
              <w:spacing w:before="120" w:after="120"/>
            </w:pPr>
            <w:r>
              <w:t>serviceQualificationItem.service.relatedParty (if present)</w:t>
            </w:r>
          </w:p>
        </w:tc>
        <w:tc>
          <w:tcPr>
            <w:tcW w:w="0" w:type="auto"/>
          </w:tcPr>
          <w:p w14:paraId="5A6AEF05" w14:textId="77777777" w:rsidR="006D61AE" w:rsidRDefault="00950903">
            <w:pPr>
              <w:spacing w:before="120" w:after="120"/>
            </w:pPr>
            <w:r>
              <w:t>Array of RelatedParty</w:t>
            </w:r>
            <w:r>
              <w:br/>
            </w:r>
            <w:r>
              <w:br/>
              <w:t>See conditions for RelatedParty at searchCriteria.service.relatedParty</w:t>
            </w:r>
          </w:p>
        </w:tc>
      </w:tr>
      <w:tr w:rsidR="006D61AE" w14:paraId="00C2664C" w14:textId="77777777">
        <w:tc>
          <w:tcPr>
            <w:tcW w:w="0" w:type="auto"/>
            <w:gridSpan w:val="2"/>
          </w:tcPr>
          <w:p w14:paraId="387F74D0" w14:textId="77777777" w:rsidR="006D61AE" w:rsidRDefault="00950903">
            <w:pPr>
              <w:spacing w:before="120" w:after="120"/>
            </w:pPr>
            <w:r>
              <w:t>serviceQualificationItem.service.serviceOrderItem (if present)</w:t>
            </w:r>
          </w:p>
        </w:tc>
        <w:tc>
          <w:tcPr>
            <w:tcW w:w="0" w:type="auto"/>
          </w:tcPr>
          <w:p w14:paraId="0CB116BF" w14:textId="77777777" w:rsidR="006D61AE" w:rsidRDefault="00950903">
            <w:pPr>
              <w:spacing w:before="120" w:after="120"/>
            </w:pPr>
            <w:r>
              <w:t>Array of RelatedServiceOrderItem</w:t>
            </w:r>
            <w:r>
              <w:br/>
            </w:r>
            <w:r>
              <w:br/>
              <w:t>See conditions for RelatedServiceOrderItem at searchCriteria.service.serviceOrderItem</w:t>
            </w:r>
          </w:p>
        </w:tc>
      </w:tr>
      <w:tr w:rsidR="006D61AE" w14:paraId="5A8E1D5F" w14:textId="77777777">
        <w:tc>
          <w:tcPr>
            <w:tcW w:w="0" w:type="auto"/>
            <w:gridSpan w:val="2"/>
          </w:tcPr>
          <w:p w14:paraId="3CDB1AF8" w14:textId="77777777" w:rsidR="006D61AE" w:rsidRDefault="00950903">
            <w:pPr>
              <w:spacing w:before="120" w:after="120"/>
            </w:pPr>
            <w:r>
              <w:t>serviceQualificationItem.service.serviceRelationship (if present)</w:t>
            </w:r>
          </w:p>
        </w:tc>
        <w:tc>
          <w:tcPr>
            <w:tcW w:w="0" w:type="auto"/>
          </w:tcPr>
          <w:p w14:paraId="3CA68020" w14:textId="77777777" w:rsidR="006D61AE" w:rsidRDefault="00950903">
            <w:pPr>
              <w:spacing w:before="120" w:after="120"/>
            </w:pPr>
            <w:r>
              <w:t>Array of ServiceRelationship</w:t>
            </w:r>
            <w:r>
              <w:br/>
            </w:r>
            <w:r>
              <w:br/>
              <w:t>See conditions for ServiceRelationship at searchCriteria.service.serviceRelationship</w:t>
            </w:r>
          </w:p>
        </w:tc>
      </w:tr>
      <w:tr w:rsidR="006D61AE" w14:paraId="391C1907" w14:textId="77777777">
        <w:tc>
          <w:tcPr>
            <w:tcW w:w="0" w:type="auto"/>
            <w:gridSpan w:val="2"/>
          </w:tcPr>
          <w:p w14:paraId="1909A5DF" w14:textId="77777777" w:rsidR="006D61AE" w:rsidRDefault="00950903">
            <w:pPr>
              <w:spacing w:before="120" w:after="120"/>
            </w:pPr>
            <w:r>
              <w:t>serviceQualificationItem.service.serviceRelationship.serviceRelationshipCharacteristic (if present)</w:t>
            </w:r>
          </w:p>
        </w:tc>
        <w:tc>
          <w:tcPr>
            <w:tcW w:w="0" w:type="auto"/>
          </w:tcPr>
          <w:p w14:paraId="222D261E" w14:textId="77777777" w:rsidR="006D61AE" w:rsidRDefault="00950903">
            <w:pPr>
              <w:spacing w:before="120" w:after="120"/>
            </w:pPr>
            <w:r>
              <w:t>Array of Characteristic</w:t>
            </w:r>
            <w:r>
              <w:br/>
            </w:r>
            <w:r>
              <w:br/>
              <w:t>See conditions for Characteristic at searchCriteria.service.serviceRelationship.serviceRelationshipCharacteristic</w:t>
            </w:r>
          </w:p>
        </w:tc>
      </w:tr>
      <w:tr w:rsidR="006D61AE" w14:paraId="6037502F" w14:textId="77777777">
        <w:tc>
          <w:tcPr>
            <w:tcW w:w="0" w:type="auto"/>
            <w:gridSpan w:val="2"/>
          </w:tcPr>
          <w:p w14:paraId="05F8EA01" w14:textId="77777777" w:rsidR="006D61AE" w:rsidRDefault="00950903">
            <w:pPr>
              <w:spacing w:before="120" w:after="120"/>
            </w:pPr>
            <w:r>
              <w:t>serviceQualificationItem.service.serviceSpecification (if present)</w:t>
            </w:r>
          </w:p>
        </w:tc>
        <w:tc>
          <w:tcPr>
            <w:tcW w:w="0" w:type="auto"/>
          </w:tcPr>
          <w:p w14:paraId="3935CE47" w14:textId="77777777" w:rsidR="006D61AE" w:rsidRDefault="00950903">
            <w:pPr>
              <w:spacing w:before="120" w:after="120"/>
            </w:pPr>
            <w:r>
              <w:t>See conditions for ServiceSpecificationRef at searchCriteria.service.serviceSpecification</w:t>
            </w:r>
          </w:p>
        </w:tc>
      </w:tr>
      <w:tr w:rsidR="006D61AE" w14:paraId="5F68046F" w14:textId="77777777">
        <w:tc>
          <w:tcPr>
            <w:tcW w:w="0" w:type="auto"/>
            <w:gridSpan w:val="2"/>
          </w:tcPr>
          <w:p w14:paraId="450C0579" w14:textId="77777777" w:rsidR="006D61AE" w:rsidRDefault="00950903">
            <w:pPr>
              <w:spacing w:before="120" w:after="120"/>
            </w:pPr>
            <w:r>
              <w:t>serviceQualificationItem.service.supportingResource (if present)</w:t>
            </w:r>
          </w:p>
        </w:tc>
        <w:tc>
          <w:tcPr>
            <w:tcW w:w="0" w:type="auto"/>
          </w:tcPr>
          <w:p w14:paraId="793ACA18" w14:textId="77777777" w:rsidR="006D61AE" w:rsidRDefault="00950903">
            <w:pPr>
              <w:spacing w:before="120" w:after="120"/>
            </w:pPr>
            <w:r>
              <w:t>Array of ResourceRef</w:t>
            </w:r>
            <w:r>
              <w:br/>
            </w:r>
            <w:r>
              <w:br/>
              <w:t>See conditions for ResourceRef at searchCriteria.service.supportingResource</w:t>
            </w:r>
          </w:p>
        </w:tc>
      </w:tr>
    </w:tbl>
    <w:p w14:paraId="347F1122" w14:textId="77777777" w:rsidR="002E7AF2" w:rsidRPr="00AF794F" w:rsidRDefault="002E7AF2" w:rsidP="00DC7047">
      <w:pPr>
        <w:rPr>
          <w:rFonts w:cs="Arial"/>
          <w:szCs w:val="22"/>
          <w:lang w:eastAsia="it-IT"/>
        </w:rPr>
      </w:pPr>
    </w:p>
    <w:p w14:paraId="09C11408" w14:textId="77777777" w:rsidR="00DC7047" w:rsidRPr="003F539E" w:rsidRDefault="00DC7047" w:rsidP="00DC7047">
      <w:pPr>
        <w:pStyle w:val="Heading1"/>
        <w:rPr>
          <w:rFonts w:ascii="Calibri" w:hAnsi="Calibri"/>
        </w:rPr>
      </w:pPr>
      <w:r w:rsidRPr="003F539E">
        <w:rPr>
          <w:rFonts w:ascii="Calibri" w:hAnsi="Calibri"/>
        </w:rPr>
        <w:lastRenderedPageBreak/>
        <w:t xml:space="preserve"> </w:t>
      </w:r>
      <w:bookmarkStart w:id="17" w:name="_Toc516585124"/>
      <w:bookmarkStart w:id="18" w:name="_Toc518289181"/>
      <w:bookmarkStart w:id="19" w:name="_Toc47612599"/>
      <w:r w:rsidRPr="003F539E">
        <w:rPr>
          <w:rFonts w:ascii="Calibri" w:hAnsi="Calibri"/>
        </w:rPr>
        <w:t>API OPERATIONS CONFORMANCE</w:t>
      </w:r>
      <w:bookmarkEnd w:id="17"/>
      <w:bookmarkEnd w:id="18"/>
      <w:bookmarkEnd w:id="19"/>
    </w:p>
    <w:p w14:paraId="4F2A1FBE" w14:textId="77777777" w:rsidR="00DC7047" w:rsidRPr="00196630" w:rsidRDefault="00DC7047" w:rsidP="00DC7047">
      <w:r w:rsidRPr="00196630">
        <w:t xml:space="preserve">For every single </w:t>
      </w:r>
      <w:proofErr w:type="gramStart"/>
      <w:r w:rsidRPr="00196630">
        <w:t>resource</w:t>
      </w:r>
      <w:proofErr w:type="gramEnd"/>
      <w:r w:rsidRPr="00196630">
        <w:t xml:space="preserve"> </w:t>
      </w:r>
      <w:r w:rsidR="00FE5FAE" w:rsidRPr="00196630">
        <w:t xml:space="preserve">the following tables includes </w:t>
      </w:r>
      <w:r w:rsidRPr="00196630">
        <w:t>mandatory</w:t>
      </w:r>
      <w:r w:rsidR="00FE5FAE" w:rsidRPr="00196630">
        <w:t xml:space="preserve"> operations</w:t>
      </w:r>
      <w:r w:rsidRPr="00196630">
        <w:t>.</w:t>
      </w:r>
    </w:p>
    <w:p w14:paraId="1E1095A4" w14:textId="77777777" w:rsidR="006D61AE" w:rsidRDefault="00950903">
      <w:pPr>
        <w:pStyle w:val="Heading2"/>
        <w:keepNext/>
      </w:pPr>
      <w:bookmarkStart w:id="20" w:name="_Toc47612600"/>
      <w:r>
        <w:t>CheckServiceQualification Mandatory Operations</w:t>
      </w:r>
      <w:bookmarkEnd w:id="20"/>
    </w:p>
    <w:p w14:paraId="7D497157" w14:textId="77777777" w:rsidR="006D61AE" w:rsidRDefault="00950903">
      <w:r>
        <w:t>The following table indicates which ones are mandatory for the CheckServiceQualification resource: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4"/>
      </w:tblGrid>
      <w:tr w:rsidR="006D61AE" w14:paraId="38D6E075" w14:textId="77777777">
        <w:trPr>
          <w:tblHeader/>
        </w:trPr>
        <w:tc>
          <w:tcPr>
            <w:tcW w:w="1250" w:type="pct"/>
            <w:shd w:val="clear" w:color="auto" w:fill="B3B3B3"/>
            <w:vAlign w:val="center"/>
          </w:tcPr>
          <w:p w14:paraId="058E22BA" w14:textId="77777777" w:rsidR="006D61AE" w:rsidRDefault="00950903">
            <w:pPr>
              <w:spacing w:before="120" w:after="120"/>
            </w:pPr>
            <w:r>
              <w:t>Uniform API Operation</w:t>
            </w:r>
          </w:p>
        </w:tc>
      </w:tr>
      <w:tr w:rsidR="006D61AE" w14:paraId="5D5509AA" w14:textId="77777777">
        <w:tc>
          <w:tcPr>
            <w:tcW w:w="0" w:type="auto"/>
          </w:tcPr>
          <w:p w14:paraId="266DCCC3" w14:textId="77777777" w:rsidR="006D61AE" w:rsidRDefault="00950903">
            <w:pPr>
              <w:spacing w:before="120" w:after="120"/>
            </w:pPr>
            <w:r>
              <w:t>GET</w:t>
            </w:r>
          </w:p>
        </w:tc>
      </w:tr>
      <w:tr w:rsidR="006D61AE" w14:paraId="6F1E5380" w14:textId="77777777">
        <w:tc>
          <w:tcPr>
            <w:tcW w:w="0" w:type="auto"/>
          </w:tcPr>
          <w:p w14:paraId="22609AC6" w14:textId="77777777" w:rsidR="006D61AE" w:rsidRDefault="00950903">
            <w:pPr>
              <w:spacing w:before="120" w:after="120"/>
            </w:pPr>
            <w:r>
              <w:t>POST</w:t>
            </w:r>
          </w:p>
        </w:tc>
      </w:tr>
    </w:tbl>
    <w:p w14:paraId="797650D4" w14:textId="77777777" w:rsidR="006D61AE" w:rsidRDefault="006D61AE"/>
    <w:p w14:paraId="4B07D49E" w14:textId="77777777" w:rsidR="006D61AE" w:rsidRDefault="00950903">
      <w:pPr>
        <w:pStyle w:val="Heading2"/>
        <w:keepNext/>
      </w:pPr>
      <w:bookmarkStart w:id="21" w:name="_Toc47612601"/>
      <w:r>
        <w:t>QueryServiceQualification Mandatory Operations</w:t>
      </w:r>
      <w:bookmarkEnd w:id="21"/>
    </w:p>
    <w:p w14:paraId="06749821" w14:textId="77777777" w:rsidR="006D61AE" w:rsidRDefault="00950903">
      <w:r>
        <w:t>The following table indicates which ones are mandatory for the QueryServiceQualification resource: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4"/>
      </w:tblGrid>
      <w:tr w:rsidR="006D61AE" w14:paraId="1CF40DF7" w14:textId="77777777">
        <w:trPr>
          <w:tblHeader/>
        </w:trPr>
        <w:tc>
          <w:tcPr>
            <w:tcW w:w="1250" w:type="pct"/>
            <w:shd w:val="clear" w:color="auto" w:fill="B3B3B3"/>
            <w:vAlign w:val="center"/>
          </w:tcPr>
          <w:p w14:paraId="41FCDE97" w14:textId="77777777" w:rsidR="006D61AE" w:rsidRDefault="00950903">
            <w:pPr>
              <w:spacing w:before="120" w:after="120"/>
            </w:pPr>
            <w:r>
              <w:t>Uniform API Operation</w:t>
            </w:r>
          </w:p>
        </w:tc>
      </w:tr>
      <w:tr w:rsidR="006D61AE" w14:paraId="7BB039F6" w14:textId="77777777">
        <w:tc>
          <w:tcPr>
            <w:tcW w:w="0" w:type="auto"/>
          </w:tcPr>
          <w:p w14:paraId="59C87EAB" w14:textId="77777777" w:rsidR="006D61AE" w:rsidRDefault="00950903">
            <w:pPr>
              <w:spacing w:before="120" w:after="120"/>
            </w:pPr>
            <w:r>
              <w:t>GET</w:t>
            </w:r>
          </w:p>
        </w:tc>
      </w:tr>
      <w:tr w:rsidR="006D61AE" w14:paraId="22F84BEC" w14:textId="77777777">
        <w:tc>
          <w:tcPr>
            <w:tcW w:w="0" w:type="auto"/>
          </w:tcPr>
          <w:p w14:paraId="32AC9C63" w14:textId="77777777" w:rsidR="006D61AE" w:rsidRDefault="00950903">
            <w:pPr>
              <w:spacing w:before="120" w:after="120"/>
            </w:pPr>
            <w:r>
              <w:t>POST</w:t>
            </w:r>
          </w:p>
        </w:tc>
      </w:tr>
    </w:tbl>
    <w:p w14:paraId="2A855AED" w14:textId="77777777" w:rsidR="006D61AE" w:rsidRDefault="006D61AE"/>
    <w:p w14:paraId="58FE06CB" w14:textId="77777777" w:rsidR="00DC7047" w:rsidRPr="003F539E" w:rsidRDefault="00DC7047" w:rsidP="00DC7047">
      <w:pPr>
        <w:rPr>
          <w:rFonts w:cs="Helvetica"/>
          <w:sz w:val="24"/>
          <w:lang w:eastAsia="it-IT"/>
        </w:rPr>
      </w:pPr>
    </w:p>
    <w:p w14:paraId="24578BA4" w14:textId="77777777" w:rsidR="00DC7047" w:rsidRPr="003F539E" w:rsidRDefault="00DC7047" w:rsidP="00DC7047">
      <w:pPr>
        <w:rPr>
          <w:rFonts w:cs="Helvetica"/>
          <w:sz w:val="24"/>
          <w:lang w:eastAsia="it-IT"/>
        </w:rPr>
      </w:pPr>
    </w:p>
    <w:p w14:paraId="4D94C9A6" w14:textId="77777777" w:rsidR="00DC7047" w:rsidRPr="003F539E" w:rsidRDefault="00DC7047" w:rsidP="00DC7047">
      <w:pPr>
        <w:pStyle w:val="Heading1"/>
        <w:rPr>
          <w:rFonts w:ascii="Calibri" w:hAnsi="Calibri"/>
        </w:rPr>
      </w:pPr>
      <w:bookmarkStart w:id="22" w:name="_Toc516585126"/>
      <w:bookmarkStart w:id="23" w:name="_Toc518289183"/>
      <w:bookmarkStart w:id="24" w:name="_Toc47612602"/>
      <w:r w:rsidRPr="003F539E">
        <w:rPr>
          <w:rFonts w:ascii="Calibri" w:hAnsi="Calibri"/>
        </w:rPr>
        <w:lastRenderedPageBreak/>
        <w:t>API GET OPERATION CONFORMANCE</w:t>
      </w:r>
      <w:bookmarkEnd w:id="22"/>
      <w:bookmarkEnd w:id="23"/>
      <w:bookmarkEnd w:id="24"/>
    </w:p>
    <w:p w14:paraId="6008D28C" w14:textId="77777777" w:rsidR="007E3EDF" w:rsidRDefault="007E3EDF" w:rsidP="007E3EDF">
      <w:r w:rsidRPr="007E09C9">
        <w:t xml:space="preserve">All the </w:t>
      </w:r>
      <w:r>
        <w:t>GET</w:t>
      </w:r>
      <w:r w:rsidRPr="007E09C9">
        <w:t xml:space="preserve"> operations in this API share the same status code pattern.</w:t>
      </w:r>
    </w:p>
    <w:p w14:paraId="4D823E9E" w14:textId="77777777" w:rsidR="00FF6F7F" w:rsidRPr="007E09C9" w:rsidRDefault="00FF6F7F" w:rsidP="007E3EDF">
      <w:r>
        <w:t>GET operation must be provided only if implementation provided code 201 for POST operation.</w:t>
      </w:r>
    </w:p>
    <w:tbl>
      <w:tblPr>
        <w:tblStyle w:val="TableGrid"/>
        <w:tblW w:w="9180" w:type="dxa"/>
        <w:tblInd w:w="-5" w:type="dxa"/>
        <w:tblLook w:val="04A0" w:firstRow="1" w:lastRow="0" w:firstColumn="1" w:lastColumn="0" w:noHBand="0" w:noVBand="1"/>
      </w:tblPr>
      <w:tblGrid>
        <w:gridCol w:w="4590"/>
        <w:gridCol w:w="4590"/>
      </w:tblGrid>
      <w:tr w:rsidR="00EE180B" w:rsidRPr="003F539E" w14:paraId="303A237A" w14:textId="77777777" w:rsidTr="00950903">
        <w:tc>
          <w:tcPr>
            <w:tcW w:w="4590" w:type="dxa"/>
            <w:shd w:val="clear" w:color="auto" w:fill="B3B3B3"/>
          </w:tcPr>
          <w:p w14:paraId="18A9139C" w14:textId="77777777" w:rsidR="00EE180B" w:rsidRPr="00F8263E" w:rsidRDefault="00EE180B" w:rsidP="00950903">
            <w:pPr>
              <w:rPr>
                <w:rFonts w:cs="Helvetica"/>
                <w:szCs w:val="20"/>
              </w:rPr>
            </w:pPr>
            <w:r w:rsidRPr="00F8263E">
              <w:rPr>
                <w:rFonts w:cs="Helvetica"/>
                <w:szCs w:val="20"/>
              </w:rPr>
              <w:t>GET</w:t>
            </w:r>
          </w:p>
        </w:tc>
        <w:tc>
          <w:tcPr>
            <w:tcW w:w="4590" w:type="dxa"/>
            <w:shd w:val="clear" w:color="auto" w:fill="B3B3B3"/>
          </w:tcPr>
          <w:p w14:paraId="296203D7" w14:textId="77777777" w:rsidR="00EE180B" w:rsidRPr="00F8263E" w:rsidRDefault="00EE180B" w:rsidP="00950903">
            <w:pPr>
              <w:jc w:val="center"/>
              <w:rPr>
                <w:rFonts w:cs="Helvetica"/>
                <w:szCs w:val="20"/>
              </w:rPr>
            </w:pPr>
            <w:r>
              <w:rPr>
                <w:rFonts w:cs="Helvetica"/>
                <w:szCs w:val="20"/>
              </w:rPr>
              <w:t>Mandatory/Optional</w:t>
            </w:r>
          </w:p>
        </w:tc>
      </w:tr>
      <w:tr w:rsidR="00EE180B" w:rsidRPr="003F539E" w14:paraId="5E003986" w14:textId="77777777" w:rsidTr="00950903">
        <w:tc>
          <w:tcPr>
            <w:tcW w:w="4590" w:type="dxa"/>
          </w:tcPr>
          <w:p w14:paraId="416FC707" w14:textId="77777777" w:rsidR="00EE180B" w:rsidRPr="00F8263E" w:rsidRDefault="00EE180B" w:rsidP="00950903">
            <w:pPr>
              <w:rPr>
                <w:rFonts w:cs="Helvetica"/>
                <w:szCs w:val="20"/>
              </w:rPr>
            </w:pPr>
            <w:r w:rsidRPr="00F8263E">
              <w:rPr>
                <w:rFonts w:cs="Helvetica"/>
                <w:szCs w:val="20"/>
              </w:rPr>
              <w:t>Response Status Code 200</w:t>
            </w:r>
            <w:r w:rsidR="005221B9">
              <w:rPr>
                <w:rFonts w:cs="Helvetica"/>
                <w:szCs w:val="20"/>
              </w:rPr>
              <w:t xml:space="preserve"> if successful</w:t>
            </w:r>
          </w:p>
        </w:tc>
        <w:tc>
          <w:tcPr>
            <w:tcW w:w="4590" w:type="dxa"/>
          </w:tcPr>
          <w:p w14:paraId="78332ADC" w14:textId="77777777" w:rsidR="00EE180B" w:rsidRPr="00F8263E" w:rsidRDefault="00EE180B" w:rsidP="00950903">
            <w:pPr>
              <w:jc w:val="center"/>
              <w:rPr>
                <w:rFonts w:cs="Helvetica"/>
                <w:szCs w:val="20"/>
              </w:rPr>
            </w:pPr>
            <w:r>
              <w:rPr>
                <w:rFonts w:cs="Helvetica"/>
                <w:szCs w:val="20"/>
              </w:rPr>
              <w:t>M</w:t>
            </w:r>
          </w:p>
        </w:tc>
      </w:tr>
      <w:tr w:rsidR="00EE180B" w:rsidRPr="003F539E" w14:paraId="15DB467F" w14:textId="77777777" w:rsidTr="00950903">
        <w:tc>
          <w:tcPr>
            <w:tcW w:w="4590" w:type="dxa"/>
          </w:tcPr>
          <w:p w14:paraId="49ABB068" w14:textId="77777777" w:rsidR="00EE180B" w:rsidRPr="00F8263E" w:rsidRDefault="00EE180B" w:rsidP="00950903">
            <w:pPr>
              <w:rPr>
                <w:rFonts w:cs="Helvetica"/>
                <w:szCs w:val="20"/>
              </w:rPr>
            </w:pPr>
            <w:r w:rsidRPr="00F8263E">
              <w:rPr>
                <w:rFonts w:cs="Helvetica"/>
                <w:szCs w:val="20"/>
              </w:rPr>
              <w:t>Response Status Code 404</w:t>
            </w:r>
            <w:r w:rsidR="005221B9">
              <w:rPr>
                <w:rFonts w:cs="Helvetica"/>
                <w:szCs w:val="20"/>
              </w:rPr>
              <w:t xml:space="preserve"> if not found</w:t>
            </w:r>
          </w:p>
        </w:tc>
        <w:tc>
          <w:tcPr>
            <w:tcW w:w="4590" w:type="dxa"/>
          </w:tcPr>
          <w:p w14:paraId="5A9B60BE" w14:textId="77777777" w:rsidR="00EE180B" w:rsidRPr="00F8263E" w:rsidRDefault="00EE180B" w:rsidP="00950903">
            <w:pPr>
              <w:jc w:val="center"/>
              <w:rPr>
                <w:rFonts w:cs="Helvetica"/>
                <w:szCs w:val="20"/>
              </w:rPr>
            </w:pPr>
            <w:r>
              <w:rPr>
                <w:rFonts w:cs="Helvetica"/>
                <w:szCs w:val="20"/>
              </w:rPr>
              <w:t>M</w:t>
            </w:r>
          </w:p>
        </w:tc>
      </w:tr>
    </w:tbl>
    <w:p w14:paraId="182C3814" w14:textId="77777777" w:rsidR="00DC7047" w:rsidRPr="003F539E" w:rsidRDefault="00DC7047" w:rsidP="00DC7047">
      <w:pPr>
        <w:rPr>
          <w:rFonts w:cs="Helvetica"/>
          <w:sz w:val="24"/>
          <w:lang w:eastAsia="it-IT"/>
        </w:rPr>
      </w:pPr>
    </w:p>
    <w:p w14:paraId="737004BF" w14:textId="77777777" w:rsidR="00D7552D" w:rsidRPr="00546A81" w:rsidRDefault="00D7552D" w:rsidP="00D7552D">
      <w:pPr>
        <w:pStyle w:val="Heading2"/>
        <w:tabs>
          <w:tab w:val="num" w:pos="1440"/>
        </w:tabs>
        <w:rPr>
          <w:lang w:eastAsia="it-IT"/>
        </w:rPr>
      </w:pPr>
      <w:bookmarkStart w:id="25" w:name="_Ref12349282"/>
      <w:bookmarkStart w:id="26" w:name="_Toc12552141"/>
      <w:bookmarkStart w:id="27" w:name="_Toc47612603"/>
      <w:r w:rsidRPr="00546A81">
        <w:rPr>
          <w:lang w:eastAsia="it-IT"/>
        </w:rPr>
        <w:t>Definitions</w:t>
      </w:r>
      <w:bookmarkEnd w:id="25"/>
      <w:r w:rsidRPr="00546A81">
        <w:rPr>
          <w:lang w:eastAsia="it-IT"/>
        </w:rPr>
        <w:t xml:space="preserve"> for Filter</w:t>
      </w:r>
      <w:bookmarkEnd w:id="26"/>
      <w:bookmarkEnd w:id="27"/>
    </w:p>
    <w:p w14:paraId="2B72F70B" w14:textId="77777777" w:rsidR="00D7552D" w:rsidRPr="00196630" w:rsidRDefault="00D7552D" w:rsidP="00D7552D">
      <w:r w:rsidRPr="00196630">
        <w:t>The following definitions apply to all the GET operations:</w:t>
      </w:r>
    </w:p>
    <w:p w14:paraId="747C2AF3" w14:textId="77777777" w:rsidR="00D7552D" w:rsidRPr="00196630" w:rsidRDefault="00D7552D" w:rsidP="000B0587">
      <w:pPr>
        <w:pStyle w:val="ListParagraph"/>
        <w:numPr>
          <w:ilvl w:val="0"/>
          <w:numId w:val="11"/>
        </w:numPr>
        <w:autoSpaceDE w:val="0"/>
        <w:autoSpaceDN w:val="0"/>
        <w:adjustRightInd w:val="0"/>
        <w:ind w:left="360"/>
        <w:rPr>
          <w:rFonts w:ascii="Arial" w:eastAsia="Times New Roman" w:hAnsi="Arial"/>
          <w:sz w:val="20"/>
          <w:szCs w:val="24"/>
          <w:lang w:val="en-US" w:eastAsia="en-US"/>
        </w:rPr>
      </w:pPr>
      <w:r w:rsidRPr="00196630">
        <w:rPr>
          <w:rFonts w:ascii="Arial" w:eastAsia="Times New Roman" w:hAnsi="Arial"/>
          <w:sz w:val="20"/>
          <w:szCs w:val="24"/>
          <w:lang w:val="en-US" w:eastAsia="en-US"/>
        </w:rPr>
        <w:t xml:space="preserve">Filtered Search: A filtered search can be applied using query parameters to obtain only the resources that meet the criteria defined by the filtering parameters included in the query request. Several elements can be applied to the filtered search. In that case logic, a logical AND is applied to combine the criteria (e.g.:?severity=&lt;value&gt;&amp;status=&lt;value&gt;). </w:t>
      </w:r>
    </w:p>
    <w:p w14:paraId="5A8890D4" w14:textId="77777777" w:rsidR="00586F49" w:rsidRPr="00196630" w:rsidRDefault="00D7552D" w:rsidP="000B0587">
      <w:pPr>
        <w:pStyle w:val="ListParagraph"/>
        <w:numPr>
          <w:ilvl w:val="0"/>
          <w:numId w:val="11"/>
        </w:numPr>
        <w:autoSpaceDE w:val="0"/>
        <w:autoSpaceDN w:val="0"/>
        <w:adjustRightInd w:val="0"/>
        <w:ind w:left="360"/>
        <w:rPr>
          <w:rFonts w:ascii="Arial" w:eastAsia="Times New Roman" w:hAnsi="Arial"/>
          <w:sz w:val="20"/>
          <w:szCs w:val="24"/>
          <w:lang w:val="en-US" w:eastAsia="en-US"/>
        </w:rPr>
      </w:pPr>
      <w:r w:rsidRPr="00196630">
        <w:rPr>
          <w:rFonts w:ascii="Arial" w:eastAsia="Times New Roman" w:hAnsi="Arial"/>
          <w:sz w:val="20"/>
          <w:szCs w:val="24"/>
          <w:lang w:val="en-US" w:eastAsia="en-US"/>
        </w:rPr>
        <w:t xml:space="preserve">Attribute selection (Limiting Response Data): </w:t>
      </w:r>
      <w:proofErr w:type="gramStart"/>
      <w:r w:rsidRPr="00196630">
        <w:rPr>
          <w:rFonts w:ascii="Arial" w:eastAsia="Times New Roman" w:hAnsi="Arial"/>
          <w:sz w:val="20"/>
          <w:szCs w:val="24"/>
          <w:lang w:val="en-US" w:eastAsia="en-US"/>
        </w:rPr>
        <w:t>In order to</w:t>
      </w:r>
      <w:proofErr w:type="gramEnd"/>
      <w:r w:rsidRPr="00196630">
        <w:rPr>
          <w:rFonts w:ascii="Arial" w:eastAsia="Times New Roman" w:hAnsi="Arial"/>
          <w:sz w:val="20"/>
          <w:szCs w:val="24"/>
          <w:lang w:val="en-US" w:eastAsia="en-US"/>
        </w:rPr>
        <w:t xml:space="preserve"> limit which attributes are included in the response, the GET request can include the ?fields= query parameter. Only those attributes whose names are supplied in this parameter will be returned. Attribute selection capabilities are the same for collections retrieval and individual resource queries. </w:t>
      </w:r>
    </w:p>
    <w:p w14:paraId="44290C3A" w14:textId="77777777" w:rsidR="00DC7047" w:rsidRPr="00196630" w:rsidRDefault="00D7552D" w:rsidP="000B0587">
      <w:pPr>
        <w:pStyle w:val="ListParagraph"/>
        <w:numPr>
          <w:ilvl w:val="0"/>
          <w:numId w:val="11"/>
        </w:numPr>
        <w:autoSpaceDE w:val="0"/>
        <w:autoSpaceDN w:val="0"/>
        <w:adjustRightInd w:val="0"/>
        <w:ind w:left="360"/>
        <w:rPr>
          <w:rFonts w:ascii="Arial" w:eastAsia="Times New Roman" w:hAnsi="Arial"/>
          <w:sz w:val="20"/>
          <w:szCs w:val="24"/>
          <w:lang w:val="en-US" w:eastAsia="en-US"/>
        </w:rPr>
      </w:pPr>
      <w:bookmarkStart w:id="28" w:name="_Toc514836071"/>
      <w:r w:rsidRPr="00196630">
        <w:rPr>
          <w:rFonts w:ascii="Arial" w:eastAsia="Times New Roman" w:hAnsi="Arial"/>
          <w:sz w:val="20"/>
          <w:szCs w:val="24"/>
          <w:lang w:val="en-US" w:eastAsia="en-US"/>
        </w:rPr>
        <w:t xml:space="preserve">Level: The filtering and attribute selection can apply to the top level </w:t>
      </w:r>
      <w:r w:rsidR="00A038FF">
        <w:rPr>
          <w:rFonts w:ascii="Arial" w:eastAsia="Times New Roman" w:hAnsi="Arial"/>
          <w:sz w:val="20"/>
          <w:szCs w:val="24"/>
          <w:lang w:val="en-US" w:eastAsia="en-US"/>
        </w:rPr>
        <w:t>properties (attributes) and subproperties</w:t>
      </w:r>
      <w:r w:rsidRPr="00196630">
        <w:rPr>
          <w:rFonts w:ascii="Arial" w:eastAsia="Times New Roman" w:hAnsi="Arial"/>
          <w:sz w:val="20"/>
          <w:szCs w:val="24"/>
          <w:lang w:val="en-US" w:eastAsia="en-US"/>
        </w:rPr>
        <w:t>. The tables below show which attributes need to be supported in top-level or contained resources.</w:t>
      </w:r>
      <w:bookmarkEnd w:id="28"/>
    </w:p>
    <w:p w14:paraId="75C6E688" w14:textId="77777777" w:rsidR="006D61AE" w:rsidRDefault="00950903">
      <w:pPr>
        <w:pStyle w:val="Heading2"/>
        <w:keepNext/>
      </w:pPr>
      <w:bookmarkStart w:id="29" w:name="_Toc47612604"/>
      <w:r>
        <w:t>GET /checkServiceQualification?fields=...&amp;{filtering}</w:t>
      </w:r>
      <w:bookmarkEnd w:id="29"/>
    </w:p>
    <w:p w14:paraId="6A86EAF6" w14:textId="77777777" w:rsidR="006D61AE" w:rsidRDefault="00950903">
      <w:r>
        <w:t>This operation list or find CheckServiceQualification entities</w:t>
      </w:r>
    </w:p>
    <w:p w14:paraId="54F0CD70" w14:textId="77777777" w:rsidR="006D61AE" w:rsidRDefault="00950903">
      <w:r>
        <w:t>Attribute selection is mandatory for all first level attributes except for the href attribute.</w:t>
      </w:r>
    </w:p>
    <w:p w14:paraId="35061502" w14:textId="77777777" w:rsidR="006D61AE" w:rsidRDefault="00950903">
      <w:r>
        <w:t>Filtering on sub-resources is optional for all compliance levels</w:t>
      </w:r>
    </w:p>
    <w:p w14:paraId="4560C6F7" w14:textId="77777777" w:rsidR="006D61AE" w:rsidRDefault="00950903">
      <w:pPr>
        <w:pStyle w:val="Heading2"/>
        <w:keepNext/>
      </w:pPr>
      <w:bookmarkStart w:id="30" w:name="_Toc47612605"/>
      <w:r>
        <w:t>GET /checkServiceQualification/{id}?fields=...&amp;{filtering}</w:t>
      </w:r>
      <w:bookmarkEnd w:id="30"/>
    </w:p>
    <w:p w14:paraId="2CBDD862" w14:textId="77777777" w:rsidR="006D61AE" w:rsidRDefault="00950903">
      <w:r>
        <w:t>This operation retrieves a CheckServiceQualification entity. Attribute selection is enabled for all first level attributes.</w:t>
      </w:r>
    </w:p>
    <w:p w14:paraId="0A22FB9A" w14:textId="77777777" w:rsidR="006D61AE" w:rsidRDefault="00950903">
      <w:r>
        <w:t>Attribute selection is mandatory for all first level attributes except for the href attribute.</w:t>
      </w:r>
    </w:p>
    <w:p w14:paraId="7B1AE7CF" w14:textId="77777777" w:rsidR="006D61AE" w:rsidRDefault="00950903">
      <w:r>
        <w:t>Filtering on sub-resources is optional for all compliance levels</w:t>
      </w:r>
    </w:p>
    <w:p w14:paraId="523BD820" w14:textId="77777777" w:rsidR="006D61AE" w:rsidRDefault="00950903">
      <w:pPr>
        <w:pStyle w:val="Heading2"/>
        <w:keepNext/>
      </w:pPr>
      <w:bookmarkStart w:id="31" w:name="_Toc47612606"/>
      <w:r>
        <w:t>GET /queryServiceQualification?fields=...&amp;{filtering}</w:t>
      </w:r>
      <w:bookmarkEnd w:id="31"/>
    </w:p>
    <w:p w14:paraId="5CDF1B11" w14:textId="77777777" w:rsidR="006D61AE" w:rsidRDefault="00950903">
      <w:r>
        <w:t>This operation list or find QueryServiceQualification entities</w:t>
      </w:r>
    </w:p>
    <w:p w14:paraId="761E340A" w14:textId="77777777" w:rsidR="006D61AE" w:rsidRDefault="00950903">
      <w:r>
        <w:lastRenderedPageBreak/>
        <w:t>Attribute selection is mandatory for all first level attributes except for the href attribute.</w:t>
      </w:r>
    </w:p>
    <w:p w14:paraId="7FBF4DCD" w14:textId="77777777" w:rsidR="006D61AE" w:rsidRDefault="00950903">
      <w:r>
        <w:t>Filtering on sub-resources is optional for all compliance levels</w:t>
      </w:r>
    </w:p>
    <w:p w14:paraId="6918C082" w14:textId="77777777" w:rsidR="006D61AE" w:rsidRDefault="00950903">
      <w:pPr>
        <w:pStyle w:val="Heading2"/>
        <w:keepNext/>
      </w:pPr>
      <w:bookmarkStart w:id="32" w:name="_Toc47612607"/>
      <w:r>
        <w:t>GET /queryServiceQualification/{id}?fields=...&amp;{filtering}</w:t>
      </w:r>
      <w:bookmarkEnd w:id="32"/>
    </w:p>
    <w:p w14:paraId="759E31FC" w14:textId="77777777" w:rsidR="006D61AE" w:rsidRDefault="00950903">
      <w:r>
        <w:t>This operation retrieves a QueryServiceQualification entity. Attribute selection is enabled for all first level attributes.</w:t>
      </w:r>
    </w:p>
    <w:p w14:paraId="50F08CED" w14:textId="77777777" w:rsidR="006D61AE" w:rsidRDefault="00950903">
      <w:r>
        <w:t>Attribute selection is mandatory for all first level attributes except for the href attribute.</w:t>
      </w:r>
    </w:p>
    <w:p w14:paraId="375B4E05" w14:textId="77777777" w:rsidR="006D61AE" w:rsidRDefault="00950903">
      <w:r>
        <w:t>Filtering on sub-resources is optional for all compliance levels</w:t>
      </w:r>
    </w:p>
    <w:p w14:paraId="44CCDB33" w14:textId="77777777" w:rsidR="00DC7047" w:rsidRPr="003F539E" w:rsidRDefault="00DC7047" w:rsidP="00DC7047">
      <w:pPr>
        <w:rPr>
          <w:rFonts w:cs="Helvetica"/>
          <w:sz w:val="24"/>
        </w:rPr>
      </w:pPr>
    </w:p>
    <w:p w14:paraId="02021503" w14:textId="77777777" w:rsidR="00DC7047" w:rsidRPr="003F539E" w:rsidRDefault="00DC7047" w:rsidP="00DC7047">
      <w:pPr>
        <w:pStyle w:val="Heading1"/>
        <w:rPr>
          <w:rFonts w:ascii="Calibri" w:hAnsi="Calibri"/>
        </w:rPr>
      </w:pPr>
      <w:bookmarkStart w:id="33" w:name="_Toc516585129"/>
      <w:bookmarkStart w:id="34" w:name="_Toc518289186"/>
      <w:bookmarkStart w:id="35" w:name="_Toc47612608"/>
      <w:r w:rsidRPr="003F539E">
        <w:rPr>
          <w:rFonts w:ascii="Calibri" w:hAnsi="Calibri"/>
        </w:rPr>
        <w:lastRenderedPageBreak/>
        <w:t>API POST OPERATION CONFORMANCE</w:t>
      </w:r>
      <w:bookmarkEnd w:id="33"/>
      <w:bookmarkEnd w:id="34"/>
      <w:bookmarkEnd w:id="35"/>
    </w:p>
    <w:p w14:paraId="24ECD3A2" w14:textId="77777777" w:rsidR="00436242" w:rsidRDefault="00436242" w:rsidP="00436242">
      <w:r w:rsidRPr="007E09C9">
        <w:t>All the POST operations in this API share the same status code pattern.</w:t>
      </w:r>
    </w:p>
    <w:p w14:paraId="2C7FA288" w14:textId="77777777" w:rsidR="00FF6F7F" w:rsidRPr="007E09C9" w:rsidRDefault="00FF6F7F" w:rsidP="00436242">
      <w:r>
        <w:t>Implementation could provide 200 or/and 201 to be conformant. If 201 provided, operation GET is mandatory.</w:t>
      </w:r>
    </w:p>
    <w:tbl>
      <w:tblPr>
        <w:tblStyle w:val="TableGrid"/>
        <w:tblW w:w="5000" w:type="pct"/>
        <w:tblLook w:val="04A0" w:firstRow="1" w:lastRow="0" w:firstColumn="1" w:lastColumn="0" w:noHBand="0" w:noVBand="1"/>
      </w:tblPr>
      <w:tblGrid>
        <w:gridCol w:w="4537"/>
        <w:gridCol w:w="4537"/>
      </w:tblGrid>
      <w:tr w:rsidR="007E3EDF" w:rsidRPr="007E09C9" w14:paraId="462701EB" w14:textId="77777777" w:rsidTr="00950903">
        <w:tc>
          <w:tcPr>
            <w:tcW w:w="2500" w:type="pct"/>
            <w:shd w:val="clear" w:color="auto" w:fill="B3B3B3"/>
          </w:tcPr>
          <w:p w14:paraId="378AFA1F" w14:textId="77777777" w:rsidR="007E3EDF" w:rsidRPr="002D3C57" w:rsidRDefault="007E3EDF" w:rsidP="00950903">
            <w:pPr>
              <w:rPr>
                <w:rFonts w:cs="Helvetica"/>
                <w:szCs w:val="20"/>
              </w:rPr>
            </w:pPr>
            <w:r w:rsidRPr="002D3C57">
              <w:rPr>
                <w:rFonts w:cs="Helvetica"/>
                <w:szCs w:val="20"/>
              </w:rPr>
              <w:t>POST</w:t>
            </w:r>
          </w:p>
        </w:tc>
        <w:tc>
          <w:tcPr>
            <w:tcW w:w="2500" w:type="pct"/>
            <w:shd w:val="clear" w:color="auto" w:fill="B3B3B3"/>
          </w:tcPr>
          <w:p w14:paraId="69AA525F" w14:textId="77777777" w:rsidR="007E3EDF" w:rsidRPr="00F8263E" w:rsidRDefault="007E3EDF" w:rsidP="00950903">
            <w:pPr>
              <w:jc w:val="center"/>
              <w:rPr>
                <w:rFonts w:cs="Helvetica"/>
                <w:szCs w:val="20"/>
              </w:rPr>
            </w:pPr>
            <w:r>
              <w:rPr>
                <w:rFonts w:cs="Helvetica"/>
                <w:szCs w:val="20"/>
              </w:rPr>
              <w:t>Mandatory/Optional</w:t>
            </w:r>
          </w:p>
        </w:tc>
      </w:tr>
      <w:tr w:rsidR="007E3EDF" w:rsidRPr="007E09C9" w14:paraId="7BF04832" w14:textId="77777777" w:rsidTr="00950903">
        <w:tc>
          <w:tcPr>
            <w:tcW w:w="2500" w:type="pct"/>
          </w:tcPr>
          <w:p w14:paraId="6181746D" w14:textId="77777777" w:rsidR="007E3EDF" w:rsidRPr="002D3C57" w:rsidRDefault="007E3EDF" w:rsidP="00950903">
            <w:pPr>
              <w:rPr>
                <w:rFonts w:cs="Helvetica"/>
                <w:szCs w:val="20"/>
              </w:rPr>
            </w:pPr>
            <w:r w:rsidRPr="002D3C57">
              <w:rPr>
                <w:rFonts w:cs="Helvetica"/>
                <w:szCs w:val="20"/>
              </w:rPr>
              <w:t>Status Code 201</w:t>
            </w:r>
            <w:r w:rsidR="005221B9">
              <w:rPr>
                <w:rFonts w:cs="Helvetica"/>
                <w:szCs w:val="20"/>
              </w:rPr>
              <w:t xml:space="preserve"> if resource created</w:t>
            </w:r>
          </w:p>
        </w:tc>
        <w:tc>
          <w:tcPr>
            <w:tcW w:w="2500" w:type="pct"/>
          </w:tcPr>
          <w:p w14:paraId="3E5C748E" w14:textId="77777777" w:rsidR="007E3EDF" w:rsidRPr="00F8263E" w:rsidRDefault="007E3EDF" w:rsidP="00950903">
            <w:pPr>
              <w:jc w:val="center"/>
              <w:rPr>
                <w:rFonts w:cs="Helvetica"/>
                <w:szCs w:val="20"/>
              </w:rPr>
            </w:pPr>
            <w:r>
              <w:rPr>
                <w:rFonts w:cs="Helvetica"/>
                <w:szCs w:val="20"/>
              </w:rPr>
              <w:t>M</w:t>
            </w:r>
          </w:p>
        </w:tc>
      </w:tr>
      <w:tr w:rsidR="00FF6F7F" w:rsidRPr="007E09C9" w14:paraId="46FD361A" w14:textId="77777777" w:rsidTr="00950903">
        <w:tc>
          <w:tcPr>
            <w:tcW w:w="2500" w:type="pct"/>
          </w:tcPr>
          <w:p w14:paraId="4C0E937C" w14:textId="77777777" w:rsidR="00FF6F7F" w:rsidRPr="002D3C57" w:rsidRDefault="00FF6F7F" w:rsidP="00950903">
            <w:pPr>
              <w:rPr>
                <w:rFonts w:cs="Helvetica"/>
                <w:szCs w:val="20"/>
              </w:rPr>
            </w:pPr>
            <w:r>
              <w:rPr>
                <w:rFonts w:cs="Helvetica"/>
                <w:szCs w:val="20"/>
              </w:rPr>
              <w:t xml:space="preserve">Status Code 200 if qualification provided in the response </w:t>
            </w:r>
          </w:p>
        </w:tc>
        <w:tc>
          <w:tcPr>
            <w:tcW w:w="2500" w:type="pct"/>
          </w:tcPr>
          <w:p w14:paraId="663CD67C" w14:textId="77777777" w:rsidR="00FF6F7F" w:rsidRDefault="00FF6F7F" w:rsidP="00950903">
            <w:pPr>
              <w:jc w:val="center"/>
              <w:rPr>
                <w:rFonts w:cs="Helvetica"/>
                <w:szCs w:val="20"/>
              </w:rPr>
            </w:pPr>
            <w:r>
              <w:rPr>
                <w:rFonts w:cs="Helvetica"/>
                <w:szCs w:val="20"/>
              </w:rPr>
              <w:t>M</w:t>
            </w:r>
          </w:p>
        </w:tc>
      </w:tr>
    </w:tbl>
    <w:p w14:paraId="7B11623A" w14:textId="77777777" w:rsidR="00436242" w:rsidRDefault="00436242" w:rsidP="00A26F2B">
      <w:pPr>
        <w:rPr>
          <w:lang w:eastAsia="it-IT"/>
        </w:rPr>
      </w:pPr>
    </w:p>
    <w:p w14:paraId="64F242A7" w14:textId="77777777" w:rsidR="006D61AE" w:rsidRDefault="00950903">
      <w:pPr>
        <w:pStyle w:val="Heading2"/>
        <w:keepNext/>
      </w:pPr>
      <w:bookmarkStart w:id="36" w:name="_Toc47612609"/>
      <w:r>
        <w:t>POST /checkServiceQualification</w:t>
      </w:r>
      <w:bookmarkEnd w:id="36"/>
    </w:p>
    <w:p w14:paraId="3CF3FCF9" w14:textId="77777777" w:rsidR="006D61AE" w:rsidRDefault="00950903">
      <w:r>
        <w:t>This operation creates a CheckServiceQualification entity.</w:t>
      </w:r>
    </w:p>
    <w:p w14:paraId="773CC368" w14:textId="77777777" w:rsidR="006D61AE" w:rsidRDefault="00950903">
      <w:r>
        <w:t xml:space="preserve">The following table provides the list of mandatory attributes when creating an instance of the CheckServiceQualification resource, including any possible rule, </w:t>
      </w:r>
      <w:proofErr w:type="gramStart"/>
      <w:r>
        <w:t>conditions</w:t>
      </w:r>
      <w:proofErr w:type="gramEnd"/>
      <w:r>
        <w:t xml:space="preserve"> and applicable default values.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79"/>
        <w:gridCol w:w="4905"/>
      </w:tblGrid>
      <w:tr w:rsidR="006D61AE" w14:paraId="2A99DE84" w14:textId="77777777">
        <w:trPr>
          <w:tblHeader/>
        </w:trPr>
        <w:tc>
          <w:tcPr>
            <w:tcW w:w="2300" w:type="pct"/>
            <w:shd w:val="clear" w:color="auto" w:fill="B3B3B3"/>
            <w:vAlign w:val="center"/>
          </w:tcPr>
          <w:p w14:paraId="71215CA6" w14:textId="77777777" w:rsidR="006D61AE" w:rsidRDefault="00950903">
            <w:pPr>
              <w:spacing w:before="120" w:after="120"/>
            </w:pPr>
            <w:r>
              <w:t>Mandatory Attributes</w:t>
            </w:r>
          </w:p>
        </w:tc>
        <w:tc>
          <w:tcPr>
            <w:tcW w:w="2700" w:type="pct"/>
            <w:shd w:val="clear" w:color="auto" w:fill="B3B3B3"/>
            <w:vAlign w:val="center"/>
          </w:tcPr>
          <w:p w14:paraId="27EC2D7D" w14:textId="77777777" w:rsidR="006D61AE" w:rsidRDefault="00950903">
            <w:pPr>
              <w:spacing w:before="120" w:after="120"/>
            </w:pPr>
            <w:r>
              <w:t>Rule</w:t>
            </w:r>
          </w:p>
        </w:tc>
      </w:tr>
      <w:tr w:rsidR="006D61AE" w14:paraId="17771859" w14:textId="77777777">
        <w:tc>
          <w:tcPr>
            <w:tcW w:w="0" w:type="auto"/>
          </w:tcPr>
          <w:p w14:paraId="6BFA3A14" w14:textId="77777777" w:rsidR="006D61AE" w:rsidRDefault="00950903">
            <w:pPr>
              <w:spacing w:before="120" w:after="120"/>
            </w:pPr>
            <w:r>
              <w:t>serviceQualificationItem</w:t>
            </w:r>
          </w:p>
        </w:tc>
        <w:tc>
          <w:tcPr>
            <w:tcW w:w="0" w:type="auto"/>
          </w:tcPr>
          <w:p w14:paraId="79930015" w14:textId="77777777" w:rsidR="006D61AE" w:rsidRDefault="006D61AE">
            <w:pPr>
              <w:spacing w:before="120" w:after="120"/>
            </w:pPr>
          </w:p>
        </w:tc>
      </w:tr>
    </w:tbl>
    <w:p w14:paraId="4EEDC567" w14:textId="77777777" w:rsidR="006D61AE" w:rsidRDefault="006D61AE"/>
    <w:p w14:paraId="12BAEDAB" w14:textId="77777777" w:rsidR="006D61AE" w:rsidRDefault="00950903">
      <w:pPr>
        <w:pStyle w:val="Heading2"/>
        <w:keepNext/>
      </w:pPr>
      <w:bookmarkStart w:id="37" w:name="_Toc47612610"/>
      <w:r>
        <w:t>POST /queryServiceQualification</w:t>
      </w:r>
      <w:bookmarkEnd w:id="37"/>
    </w:p>
    <w:p w14:paraId="283C6628" w14:textId="77777777" w:rsidR="006D61AE" w:rsidRDefault="00950903">
      <w:r>
        <w:t>This operation creates a QueryServiceQualification entity.</w:t>
      </w:r>
    </w:p>
    <w:p w14:paraId="3027C661" w14:textId="77777777" w:rsidR="006D61AE" w:rsidRDefault="00950903">
      <w:r>
        <w:t xml:space="preserve">The following table provides the list of mandatory attributes when creating an instance of the QueryServiceQualification resource, including any possible rule, </w:t>
      </w:r>
      <w:proofErr w:type="gramStart"/>
      <w:r>
        <w:t>conditions</w:t>
      </w:r>
      <w:proofErr w:type="gramEnd"/>
      <w:r>
        <w:t xml:space="preserve"> and applicable default values.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79"/>
        <w:gridCol w:w="4905"/>
      </w:tblGrid>
      <w:tr w:rsidR="006D61AE" w14:paraId="46F22CE0" w14:textId="77777777">
        <w:trPr>
          <w:tblHeader/>
        </w:trPr>
        <w:tc>
          <w:tcPr>
            <w:tcW w:w="2300" w:type="pct"/>
            <w:shd w:val="clear" w:color="auto" w:fill="B3B3B3"/>
            <w:vAlign w:val="center"/>
          </w:tcPr>
          <w:p w14:paraId="00F23369" w14:textId="77777777" w:rsidR="006D61AE" w:rsidRDefault="00950903">
            <w:pPr>
              <w:spacing w:before="120" w:after="120"/>
            </w:pPr>
            <w:r>
              <w:t>Mandatory Attributes</w:t>
            </w:r>
          </w:p>
        </w:tc>
        <w:tc>
          <w:tcPr>
            <w:tcW w:w="2700" w:type="pct"/>
            <w:shd w:val="clear" w:color="auto" w:fill="B3B3B3"/>
            <w:vAlign w:val="center"/>
          </w:tcPr>
          <w:p w14:paraId="66AAF126" w14:textId="77777777" w:rsidR="006D61AE" w:rsidRDefault="00950903">
            <w:pPr>
              <w:spacing w:before="120" w:after="120"/>
            </w:pPr>
            <w:r>
              <w:t>Rule</w:t>
            </w:r>
          </w:p>
        </w:tc>
      </w:tr>
      <w:tr w:rsidR="006D61AE" w14:paraId="4AB97ED7" w14:textId="77777777">
        <w:tc>
          <w:tcPr>
            <w:tcW w:w="0" w:type="auto"/>
          </w:tcPr>
          <w:p w14:paraId="53B06C29" w14:textId="77777777" w:rsidR="006D61AE" w:rsidRDefault="00950903">
            <w:pPr>
              <w:spacing w:before="120" w:after="120"/>
            </w:pPr>
            <w:r>
              <w:t>searchCriteria</w:t>
            </w:r>
          </w:p>
        </w:tc>
        <w:tc>
          <w:tcPr>
            <w:tcW w:w="0" w:type="auto"/>
          </w:tcPr>
          <w:p w14:paraId="3232321E" w14:textId="77777777" w:rsidR="006D61AE" w:rsidRDefault="006D61AE">
            <w:pPr>
              <w:spacing w:before="120" w:after="120"/>
            </w:pPr>
          </w:p>
        </w:tc>
      </w:tr>
    </w:tbl>
    <w:p w14:paraId="4943E50F" w14:textId="77777777" w:rsidR="006D61AE" w:rsidRDefault="006D61AE"/>
    <w:p w14:paraId="4CB739F4" w14:textId="77777777" w:rsidR="00DC7047" w:rsidRPr="003F539E" w:rsidRDefault="00553100" w:rsidP="00DC7047">
      <w:pPr>
        <w:pStyle w:val="Heading1"/>
        <w:rPr>
          <w:rFonts w:ascii="Calibri" w:hAnsi="Calibri"/>
        </w:rPr>
      </w:pPr>
      <w:bookmarkStart w:id="38" w:name="_Toc518289196"/>
      <w:bookmarkStart w:id="39" w:name="_Toc47612611"/>
      <w:r>
        <w:rPr>
          <w:rFonts w:ascii="Calibri" w:hAnsi="Calibri"/>
        </w:rPr>
        <w:lastRenderedPageBreak/>
        <w:t>ACKNOWLEDGEMENTS</w:t>
      </w:r>
      <w:bookmarkEnd w:id="38"/>
      <w:bookmarkEnd w:id="39"/>
    </w:p>
    <w:p w14:paraId="2C3726C0" w14:textId="77777777" w:rsidR="00DC7047" w:rsidRDefault="00DC7047" w:rsidP="00DC7047"/>
    <w:p w14:paraId="5AD656CF" w14:textId="77777777" w:rsidR="00553100" w:rsidRDefault="00553100" w:rsidP="00553100">
      <w:pPr>
        <w:pStyle w:val="Heading2"/>
      </w:pPr>
      <w:bookmarkStart w:id="40" w:name="_Toc518289197"/>
      <w:bookmarkStart w:id="41" w:name="_Toc47612612"/>
      <w:r>
        <w:t>Release History</w:t>
      </w:r>
      <w:bookmarkEnd w:id="40"/>
      <w:bookmarkEnd w:id="41"/>
    </w:p>
    <w:p w14:paraId="073FE4ED" w14:textId="77777777" w:rsidR="006D100D" w:rsidRDefault="006D100D" w:rsidP="006D100D"/>
    <w:tbl>
      <w:tblPr>
        <w:tblW w:w="8647"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630"/>
        <w:gridCol w:w="1272"/>
        <w:gridCol w:w="3081"/>
        <w:gridCol w:w="2664"/>
      </w:tblGrid>
      <w:tr w:rsidR="006D100D" w14:paraId="5FA58D78" w14:textId="77777777" w:rsidTr="009E7BD7">
        <w:tc>
          <w:tcPr>
            <w:tcW w:w="1630" w:type="dxa"/>
            <w:tcBorders>
              <w:top w:val="single" w:sz="4" w:space="0" w:color="000000"/>
              <w:left w:val="single" w:sz="4" w:space="0" w:color="000000"/>
              <w:bottom w:val="single" w:sz="4" w:space="0" w:color="000000"/>
            </w:tcBorders>
            <w:shd w:val="clear" w:color="auto" w:fill="F3F3F3"/>
          </w:tcPr>
          <w:p w14:paraId="393E0E92" w14:textId="77777777" w:rsidR="006D100D" w:rsidRDefault="006D100D" w:rsidP="00185851">
            <w:pPr>
              <w:snapToGrid w:val="0"/>
              <w:rPr>
                <w:rFonts w:cs="Helvetica"/>
                <w:b/>
                <w:bCs/>
                <w:szCs w:val="20"/>
              </w:rPr>
            </w:pPr>
            <w:r>
              <w:rPr>
                <w:rFonts w:cs="Helvetica"/>
                <w:b/>
                <w:bCs/>
                <w:szCs w:val="20"/>
              </w:rPr>
              <w:t>Release Status</w:t>
            </w:r>
          </w:p>
        </w:tc>
        <w:tc>
          <w:tcPr>
            <w:tcW w:w="1272" w:type="dxa"/>
            <w:tcBorders>
              <w:top w:val="single" w:sz="4" w:space="0" w:color="000000"/>
              <w:left w:val="single" w:sz="4" w:space="0" w:color="000000"/>
              <w:bottom w:val="single" w:sz="4" w:space="0" w:color="000000"/>
            </w:tcBorders>
            <w:shd w:val="clear" w:color="auto" w:fill="F3F3F3"/>
          </w:tcPr>
          <w:p w14:paraId="1CC1D2E7" w14:textId="77777777" w:rsidR="006D100D" w:rsidRDefault="006D100D" w:rsidP="00185851">
            <w:pPr>
              <w:snapToGrid w:val="0"/>
              <w:rPr>
                <w:rFonts w:cs="Helvetica"/>
                <w:b/>
                <w:bCs/>
                <w:szCs w:val="20"/>
              </w:rPr>
            </w:pPr>
            <w:r>
              <w:rPr>
                <w:rFonts w:cs="Helvetica"/>
                <w:b/>
                <w:bCs/>
                <w:szCs w:val="20"/>
              </w:rPr>
              <w:t xml:space="preserve">Date </w:t>
            </w:r>
          </w:p>
        </w:tc>
        <w:tc>
          <w:tcPr>
            <w:tcW w:w="3081" w:type="dxa"/>
            <w:tcBorders>
              <w:top w:val="single" w:sz="4" w:space="0" w:color="000000"/>
              <w:left w:val="single" w:sz="4" w:space="0" w:color="000000"/>
              <w:bottom w:val="single" w:sz="4" w:space="0" w:color="000000"/>
            </w:tcBorders>
            <w:shd w:val="clear" w:color="auto" w:fill="F3F3F3"/>
          </w:tcPr>
          <w:p w14:paraId="52C4B5EB" w14:textId="77777777" w:rsidR="006D100D" w:rsidRDefault="006D100D" w:rsidP="00185851">
            <w:pPr>
              <w:snapToGrid w:val="0"/>
              <w:rPr>
                <w:rFonts w:cs="Helvetica"/>
                <w:b/>
                <w:bCs/>
                <w:szCs w:val="20"/>
              </w:rPr>
            </w:pPr>
            <w:r>
              <w:rPr>
                <w:rFonts w:cs="Helvetica"/>
                <w:b/>
                <w:bCs/>
                <w:szCs w:val="20"/>
              </w:rPr>
              <w:t>Release led by:</w:t>
            </w:r>
          </w:p>
        </w:tc>
        <w:tc>
          <w:tcPr>
            <w:tcW w:w="2664" w:type="dxa"/>
            <w:tcBorders>
              <w:top w:val="single" w:sz="4" w:space="0" w:color="000000"/>
              <w:left w:val="single" w:sz="4" w:space="0" w:color="000000"/>
              <w:bottom w:val="single" w:sz="4" w:space="0" w:color="000000"/>
              <w:right w:val="single" w:sz="4" w:space="0" w:color="000000"/>
            </w:tcBorders>
            <w:shd w:val="clear" w:color="auto" w:fill="F3F3F3"/>
          </w:tcPr>
          <w:p w14:paraId="5F83D595" w14:textId="77777777" w:rsidR="006D100D" w:rsidRDefault="006D100D" w:rsidP="00185851">
            <w:pPr>
              <w:snapToGrid w:val="0"/>
              <w:rPr>
                <w:rFonts w:cs="Helvetica"/>
                <w:b/>
                <w:bCs/>
                <w:szCs w:val="20"/>
              </w:rPr>
            </w:pPr>
            <w:r>
              <w:rPr>
                <w:rFonts w:cs="Helvetica"/>
                <w:b/>
                <w:bCs/>
                <w:szCs w:val="20"/>
              </w:rPr>
              <w:t xml:space="preserve">Description </w:t>
            </w:r>
          </w:p>
        </w:tc>
      </w:tr>
      <w:tr w:rsidR="006D100D" w14:paraId="53ACCB94" w14:textId="77777777" w:rsidTr="009E7BD7">
        <w:tc>
          <w:tcPr>
            <w:tcW w:w="1630" w:type="dxa"/>
            <w:tcBorders>
              <w:top w:val="single" w:sz="4" w:space="0" w:color="000000"/>
              <w:left w:val="single" w:sz="4" w:space="0" w:color="000000"/>
              <w:bottom w:val="single" w:sz="4" w:space="0" w:color="000000"/>
            </w:tcBorders>
            <w:shd w:val="clear" w:color="auto" w:fill="auto"/>
          </w:tcPr>
          <w:p w14:paraId="6D31145A" w14:textId="77777777" w:rsidR="006D100D" w:rsidRPr="004A23A2" w:rsidRDefault="006D100D" w:rsidP="00185851">
            <w:pPr>
              <w:snapToGrid w:val="0"/>
            </w:pPr>
            <w:r w:rsidRPr="004A23A2">
              <w:t>Pre-production</w:t>
            </w:r>
          </w:p>
        </w:tc>
        <w:tc>
          <w:tcPr>
            <w:tcW w:w="1272" w:type="dxa"/>
            <w:tcBorders>
              <w:top w:val="single" w:sz="4" w:space="0" w:color="000000"/>
              <w:left w:val="single" w:sz="4" w:space="0" w:color="000000"/>
              <w:bottom w:val="single" w:sz="4" w:space="0" w:color="000000"/>
            </w:tcBorders>
            <w:shd w:val="clear" w:color="auto" w:fill="auto"/>
          </w:tcPr>
          <w:p w14:paraId="0EE69FC8" w14:textId="77777777" w:rsidR="006D100D" w:rsidRPr="004A23A2" w:rsidRDefault="006D100D" w:rsidP="00185851">
            <w:pPr>
              <w:snapToGrid w:val="0"/>
            </w:pPr>
            <w:r w:rsidRPr="004A23A2">
              <w:t>31-Jul-2020</w:t>
            </w:r>
          </w:p>
        </w:tc>
        <w:tc>
          <w:tcPr>
            <w:tcW w:w="3081" w:type="dxa"/>
            <w:tcBorders>
              <w:top w:val="single" w:sz="4" w:space="0" w:color="000000"/>
              <w:left w:val="single" w:sz="4" w:space="0" w:color="000000"/>
              <w:bottom w:val="single" w:sz="4" w:space="0" w:color="000000"/>
            </w:tcBorders>
            <w:shd w:val="clear" w:color="auto" w:fill="auto"/>
          </w:tcPr>
          <w:p w14:paraId="001365BF" w14:textId="77777777" w:rsidR="006D100D" w:rsidRPr="00F372B6" w:rsidRDefault="006D100D" w:rsidP="006D100D">
            <w:pPr>
              <w:snapToGrid w:val="0"/>
              <w:spacing w:after="0"/>
            </w:pPr>
            <w:r w:rsidRPr="00F372B6">
              <w:t>Ludovic Robert</w:t>
            </w:r>
          </w:p>
          <w:p w14:paraId="6975DBA8" w14:textId="03331074" w:rsidR="006D100D" w:rsidRPr="004A23A2" w:rsidRDefault="006D100D" w:rsidP="006D100D">
            <w:pPr>
              <w:snapToGrid w:val="0"/>
              <w:spacing w:after="0"/>
            </w:pPr>
            <w:r w:rsidRPr="00F372B6">
              <w:t>Orange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978A05C" w14:textId="77777777" w:rsidR="006D100D" w:rsidRPr="004A23A2" w:rsidRDefault="006D100D" w:rsidP="00185851">
            <w:pPr>
              <w:snapToGrid w:val="0"/>
            </w:pPr>
            <w:r w:rsidRPr="00464AA2">
              <w:t>Updated based on schema-library and Design Guideline v4 patterns</w:t>
            </w:r>
          </w:p>
        </w:tc>
      </w:tr>
    </w:tbl>
    <w:p w14:paraId="6A2C9AAC" w14:textId="77777777" w:rsidR="006D100D" w:rsidRDefault="006D100D" w:rsidP="006D100D"/>
    <w:p w14:paraId="4C36AD26" w14:textId="77777777" w:rsidR="006D100D" w:rsidRDefault="006D100D" w:rsidP="006D100D">
      <w:pPr>
        <w:pStyle w:val="Heading2"/>
      </w:pPr>
      <w:bookmarkStart w:id="42" w:name="_Toc516585140"/>
      <w:bookmarkStart w:id="43" w:name="_Toc509304199"/>
      <w:bookmarkStart w:id="44" w:name="_Toc436054793"/>
      <w:bookmarkStart w:id="45" w:name="_Toc436049424"/>
      <w:bookmarkStart w:id="46" w:name="_Toc518289198"/>
      <w:bookmarkStart w:id="47" w:name="_Toc47106079"/>
      <w:bookmarkStart w:id="48" w:name="_Toc47612613"/>
      <w:r>
        <w:t>Version H</w:t>
      </w:r>
      <w:bookmarkEnd w:id="42"/>
      <w:bookmarkEnd w:id="43"/>
      <w:bookmarkEnd w:id="44"/>
      <w:bookmarkEnd w:id="45"/>
      <w:r>
        <w:t>istory</w:t>
      </w:r>
      <w:bookmarkEnd w:id="46"/>
      <w:bookmarkEnd w:id="47"/>
      <w:bookmarkEnd w:id="48"/>
    </w:p>
    <w:tbl>
      <w:tblPr>
        <w:tblpPr w:leftFromText="180" w:rightFromText="180" w:vertAnchor="text" w:horzAnchor="margin" w:tblpY="589"/>
        <w:tblW w:w="878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612"/>
        <w:gridCol w:w="1616"/>
        <w:gridCol w:w="2821"/>
        <w:gridCol w:w="2735"/>
      </w:tblGrid>
      <w:tr w:rsidR="006D100D" w14:paraId="45C7B017" w14:textId="77777777" w:rsidTr="009E7BD7">
        <w:tc>
          <w:tcPr>
            <w:tcW w:w="1612" w:type="dxa"/>
            <w:tcBorders>
              <w:top w:val="single" w:sz="4" w:space="0" w:color="000000"/>
              <w:left w:val="single" w:sz="4" w:space="0" w:color="000000"/>
              <w:bottom w:val="single" w:sz="4" w:space="0" w:color="000000"/>
            </w:tcBorders>
            <w:shd w:val="clear" w:color="auto" w:fill="F3F3F3"/>
          </w:tcPr>
          <w:p w14:paraId="689D5D86" w14:textId="77777777" w:rsidR="006D100D" w:rsidRDefault="006D100D" w:rsidP="00185851">
            <w:pPr>
              <w:snapToGrid w:val="0"/>
              <w:rPr>
                <w:rFonts w:cs="Helvetica"/>
                <w:b/>
                <w:bCs/>
                <w:szCs w:val="20"/>
              </w:rPr>
            </w:pPr>
            <w:r>
              <w:rPr>
                <w:rFonts w:cs="Helvetica"/>
                <w:b/>
                <w:bCs/>
                <w:szCs w:val="20"/>
              </w:rPr>
              <w:t>Version Number</w:t>
            </w:r>
          </w:p>
        </w:tc>
        <w:tc>
          <w:tcPr>
            <w:tcW w:w="1616" w:type="dxa"/>
            <w:tcBorders>
              <w:top w:val="single" w:sz="4" w:space="0" w:color="000000"/>
              <w:left w:val="single" w:sz="4" w:space="0" w:color="000000"/>
              <w:bottom w:val="single" w:sz="4" w:space="0" w:color="000000"/>
            </w:tcBorders>
            <w:shd w:val="clear" w:color="auto" w:fill="F3F3F3"/>
          </w:tcPr>
          <w:p w14:paraId="7819CBE5" w14:textId="77777777" w:rsidR="006D100D" w:rsidRDefault="006D100D" w:rsidP="00185851">
            <w:pPr>
              <w:snapToGrid w:val="0"/>
              <w:rPr>
                <w:rFonts w:cs="Helvetica"/>
                <w:b/>
                <w:bCs/>
                <w:szCs w:val="20"/>
              </w:rPr>
            </w:pPr>
            <w:r>
              <w:rPr>
                <w:rFonts w:cs="Helvetica"/>
                <w:b/>
                <w:bCs/>
                <w:szCs w:val="20"/>
              </w:rPr>
              <w:t xml:space="preserve">Date </w:t>
            </w:r>
          </w:p>
        </w:tc>
        <w:tc>
          <w:tcPr>
            <w:tcW w:w="2821" w:type="dxa"/>
            <w:tcBorders>
              <w:top w:val="single" w:sz="4" w:space="0" w:color="000000"/>
              <w:left w:val="single" w:sz="4" w:space="0" w:color="000000"/>
              <w:bottom w:val="single" w:sz="4" w:space="0" w:color="000000"/>
            </w:tcBorders>
            <w:shd w:val="clear" w:color="auto" w:fill="F3F3F3"/>
          </w:tcPr>
          <w:p w14:paraId="10B017D1" w14:textId="77777777" w:rsidR="006D100D" w:rsidRDefault="006D100D" w:rsidP="00185851">
            <w:pPr>
              <w:snapToGrid w:val="0"/>
              <w:rPr>
                <w:rFonts w:cs="Helvetica"/>
                <w:b/>
                <w:bCs/>
                <w:szCs w:val="20"/>
              </w:rPr>
            </w:pPr>
            <w:r>
              <w:rPr>
                <w:rFonts w:cs="Helvetica"/>
                <w:b/>
                <w:bCs/>
                <w:szCs w:val="20"/>
              </w:rPr>
              <w:t>Modified by</w:t>
            </w:r>
          </w:p>
        </w:tc>
        <w:tc>
          <w:tcPr>
            <w:tcW w:w="2735" w:type="dxa"/>
            <w:tcBorders>
              <w:top w:val="single" w:sz="4" w:space="0" w:color="000000"/>
              <w:left w:val="single" w:sz="4" w:space="0" w:color="000000"/>
              <w:bottom w:val="single" w:sz="4" w:space="0" w:color="000000"/>
              <w:right w:val="single" w:sz="4" w:space="0" w:color="000000"/>
            </w:tcBorders>
            <w:shd w:val="clear" w:color="auto" w:fill="F3F3F3"/>
          </w:tcPr>
          <w:p w14:paraId="4E8E57B6" w14:textId="77777777" w:rsidR="006D100D" w:rsidRDefault="006D100D" w:rsidP="00185851">
            <w:pPr>
              <w:snapToGrid w:val="0"/>
              <w:rPr>
                <w:rFonts w:cs="Helvetica"/>
                <w:b/>
                <w:bCs/>
                <w:szCs w:val="20"/>
              </w:rPr>
            </w:pPr>
            <w:r>
              <w:rPr>
                <w:rFonts w:cs="Helvetica"/>
                <w:b/>
                <w:bCs/>
                <w:szCs w:val="20"/>
              </w:rPr>
              <w:t xml:space="preserve">Description </w:t>
            </w:r>
          </w:p>
        </w:tc>
      </w:tr>
      <w:tr w:rsidR="006D100D" w14:paraId="6A2A1089" w14:textId="77777777" w:rsidTr="009E7BD7">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18BB4D6E" w14:textId="77777777" w:rsidR="006D100D" w:rsidRPr="004A23A2" w:rsidRDefault="006D100D" w:rsidP="00185851">
            <w:pPr>
              <w:snapToGrid w:val="0"/>
            </w:pPr>
            <w:r>
              <w:t>4.0.0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64963E17" w14:textId="77777777" w:rsidR="006D100D" w:rsidRPr="004A23A2" w:rsidRDefault="006D100D" w:rsidP="00185851">
            <w:pPr>
              <w:snapToGrid w:val="0"/>
            </w:pPr>
            <w:r>
              <w:t>31-Jul-2020</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72D8DCFB" w14:textId="77777777" w:rsidR="006D100D" w:rsidRPr="004A23A2" w:rsidRDefault="006D100D" w:rsidP="00185851">
            <w:pPr>
              <w:snapToGrid w:val="0"/>
            </w:pPr>
            <w:r>
              <w:t>Alan Pope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4A28738" w14:textId="77777777" w:rsidR="006D100D" w:rsidRPr="004A23A2" w:rsidRDefault="006D100D" w:rsidP="00185851">
            <w:pPr>
              <w:snapToGrid w:val="0"/>
              <w:rPr>
                <w:rFonts w:cs="Helvetica"/>
                <w:szCs w:val="20"/>
              </w:rPr>
            </w:pPr>
            <w:r w:rsidRPr="007B779F">
              <w:t>Final edits prior to publication</w:t>
            </w:r>
          </w:p>
        </w:tc>
      </w:tr>
    </w:tbl>
    <w:p w14:paraId="68DA3944" w14:textId="77777777" w:rsidR="006D100D" w:rsidRDefault="006D100D" w:rsidP="006D100D">
      <w:pPr>
        <w:rPr>
          <w:color w:val="BFBFBF"/>
        </w:rPr>
      </w:pPr>
    </w:p>
    <w:p w14:paraId="2B0E64C9" w14:textId="77777777" w:rsidR="00DC7047" w:rsidRPr="003F539E" w:rsidRDefault="00DC7047" w:rsidP="00DC7047"/>
    <w:p w14:paraId="2509F024" w14:textId="77777777" w:rsidR="00DC7047" w:rsidRPr="003F539E" w:rsidRDefault="00DC7047" w:rsidP="00DC7047">
      <w:pPr>
        <w:rPr>
          <w:color w:val="BFBFBF"/>
        </w:rPr>
      </w:pPr>
    </w:p>
    <w:p w14:paraId="094E6601" w14:textId="77777777" w:rsidR="00CA2BB0" w:rsidRPr="003F539E" w:rsidRDefault="00CA2BB0" w:rsidP="00AD228F"/>
    <w:p w14:paraId="1FABEE6F" w14:textId="77777777" w:rsidR="00DC7047" w:rsidRPr="003F539E" w:rsidRDefault="00DC7047" w:rsidP="00AD228F">
      <w:pPr>
        <w:rPr>
          <w:color w:val="BFBFBF"/>
          <w:lang w:val="de-DE"/>
        </w:rPr>
      </w:pPr>
    </w:p>
    <w:sectPr w:rsidR="00DC7047" w:rsidRPr="003F539E" w:rsidSect="00BC1D83">
      <w:headerReference w:type="default" r:id="rId11"/>
      <w:footerReference w:type="default" r:id="rId12"/>
      <w:headerReference w:type="first" r:id="rId13"/>
      <w:footerReference w:type="first" r:id="rId14"/>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D7FE" w14:textId="77777777" w:rsidR="006447C1" w:rsidRDefault="006447C1">
      <w:r>
        <w:separator/>
      </w:r>
    </w:p>
  </w:endnote>
  <w:endnote w:type="continuationSeparator" w:id="0">
    <w:p w14:paraId="6C3162F7" w14:textId="77777777" w:rsidR="006447C1" w:rsidRDefault="0064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A85" w14:textId="77777777" w:rsidR="00950903" w:rsidRPr="00E510BF" w:rsidRDefault="00950903" w:rsidP="006419B6">
    <w:pPr>
      <w:pStyle w:val="Footer"/>
      <w:tabs>
        <w:tab w:val="left" w:pos="3828"/>
      </w:tabs>
      <w:rPr>
        <w:rFonts w:ascii="Calibri" w:hAnsi="Calibri" w:cs="Calibri"/>
        <w:color w:val="262626"/>
        <w:sz w:val="18"/>
        <w:szCs w:val="18"/>
      </w:rPr>
    </w:pPr>
    <w:r w:rsidRPr="00E510BF">
      <w:rPr>
        <w:rFonts w:ascii="Calibri" w:hAnsi="Calibri" w:cs="Calibri"/>
        <w:color w:val="262626"/>
        <w:sz w:val="18"/>
        <w:szCs w:val="18"/>
      </w:rPr>
      <w:t xml:space="preserve">© TM Forum </w:t>
    </w:r>
    <w:r>
      <w:rPr>
        <w:rFonts w:ascii="Calibri" w:hAnsi="Calibri" w:cs="Calibri"/>
        <w:color w:val="262626"/>
        <w:sz w:val="18"/>
        <w:szCs w:val="18"/>
      </w:rPr>
      <w:t>2020</w:t>
    </w:r>
    <w:r w:rsidRPr="00E510BF">
      <w:rPr>
        <w:rFonts w:ascii="Calibri" w:hAnsi="Calibri" w:cs="Calibri"/>
        <w:color w:val="262626"/>
        <w:sz w:val="18"/>
        <w:szCs w:val="18"/>
      </w:rPr>
      <w:t xml:space="preserve">. All Rights Reserved                                                                                            </w:t>
    </w:r>
    <w:r w:rsidRPr="00E510BF">
      <w:rPr>
        <w:rFonts w:ascii="Calibri" w:hAnsi="Calibri" w:cs="Calibri"/>
        <w:color w:val="262626"/>
        <w:sz w:val="18"/>
        <w:szCs w:val="18"/>
      </w:rPr>
      <w:tab/>
      <w:t xml:space="preserve">Page </w:t>
    </w:r>
    <w:r w:rsidRPr="00E510BF">
      <w:rPr>
        <w:rStyle w:val="PageNumber"/>
        <w:rFonts w:ascii="Calibri" w:hAnsi="Calibri" w:cs="Calibri"/>
        <w:color w:val="262626"/>
        <w:sz w:val="18"/>
        <w:szCs w:val="18"/>
      </w:rPr>
      <w:fldChar w:fldCharType="begin"/>
    </w:r>
    <w:r w:rsidRPr="00E510BF">
      <w:rPr>
        <w:rStyle w:val="PageNumber"/>
        <w:rFonts w:ascii="Calibri" w:hAnsi="Calibri" w:cs="Calibri"/>
        <w:color w:val="262626"/>
        <w:sz w:val="18"/>
        <w:szCs w:val="18"/>
      </w:rPr>
      <w:instrText xml:space="preserve"> PAGE </w:instrText>
    </w:r>
    <w:r w:rsidRPr="00E510BF">
      <w:rPr>
        <w:rStyle w:val="PageNumber"/>
        <w:rFonts w:ascii="Calibri" w:hAnsi="Calibri" w:cs="Calibri"/>
        <w:color w:val="262626"/>
        <w:sz w:val="18"/>
        <w:szCs w:val="18"/>
      </w:rPr>
      <w:fldChar w:fldCharType="separate"/>
    </w:r>
    <w:r>
      <w:rPr>
        <w:rStyle w:val="PageNumber"/>
        <w:rFonts w:ascii="Calibri" w:hAnsi="Calibri" w:cs="Calibri"/>
        <w:noProof/>
        <w:color w:val="262626"/>
        <w:sz w:val="18"/>
        <w:szCs w:val="18"/>
      </w:rPr>
      <w:t>8</w:t>
    </w:r>
    <w:r w:rsidRPr="00E510BF">
      <w:rPr>
        <w:rStyle w:val="PageNumber"/>
        <w:rFonts w:ascii="Calibri" w:hAnsi="Calibri" w:cs="Calibri"/>
        <w:color w:val="262626"/>
        <w:sz w:val="18"/>
        <w:szCs w:val="18"/>
      </w:rPr>
      <w:fldChar w:fldCharType="end"/>
    </w:r>
    <w:r w:rsidRPr="00E510BF">
      <w:rPr>
        <w:rStyle w:val="PageNumber"/>
        <w:rFonts w:ascii="Calibri" w:hAnsi="Calibri" w:cs="Calibri"/>
        <w:color w:val="262626"/>
        <w:sz w:val="18"/>
        <w:szCs w:val="18"/>
      </w:rPr>
      <w:t xml:space="preserve"> of </w:t>
    </w:r>
    <w:r w:rsidRPr="00E510BF">
      <w:rPr>
        <w:rStyle w:val="PageNumber"/>
        <w:rFonts w:ascii="Calibri" w:hAnsi="Calibri" w:cs="Calibri"/>
        <w:color w:val="262626"/>
        <w:sz w:val="18"/>
        <w:szCs w:val="18"/>
      </w:rPr>
      <w:fldChar w:fldCharType="begin"/>
    </w:r>
    <w:r w:rsidRPr="00E510BF">
      <w:rPr>
        <w:rStyle w:val="PageNumber"/>
        <w:rFonts w:ascii="Calibri" w:hAnsi="Calibri" w:cs="Calibri"/>
        <w:color w:val="262626"/>
        <w:sz w:val="18"/>
        <w:szCs w:val="18"/>
      </w:rPr>
      <w:instrText xml:space="preserve"> NUMPAGES </w:instrText>
    </w:r>
    <w:r w:rsidRPr="00E510BF">
      <w:rPr>
        <w:rStyle w:val="PageNumber"/>
        <w:rFonts w:ascii="Calibri" w:hAnsi="Calibri" w:cs="Calibri"/>
        <w:color w:val="262626"/>
        <w:sz w:val="18"/>
        <w:szCs w:val="18"/>
      </w:rPr>
      <w:fldChar w:fldCharType="separate"/>
    </w:r>
    <w:r>
      <w:rPr>
        <w:rStyle w:val="PageNumber"/>
        <w:rFonts w:ascii="Calibri" w:hAnsi="Calibri" w:cs="Calibri"/>
        <w:noProof/>
        <w:color w:val="262626"/>
        <w:sz w:val="18"/>
        <w:szCs w:val="18"/>
      </w:rPr>
      <w:t>13</w:t>
    </w:r>
    <w:r w:rsidRPr="00E510BF">
      <w:rPr>
        <w:rStyle w:val="PageNumber"/>
        <w:rFonts w:ascii="Calibri" w:hAnsi="Calibri" w:cs="Calibri"/>
        <w:color w:val="26262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8F7D" w14:textId="77777777" w:rsidR="00950903" w:rsidRPr="00E510BF" w:rsidRDefault="00950903" w:rsidP="00AD0E99">
    <w:pPr>
      <w:pStyle w:val="Covercopyright"/>
      <w:jc w:val="left"/>
      <w:rPr>
        <w:rFonts w:ascii="Calibri" w:hAnsi="Calibri" w:cs="Calibri"/>
        <w:sz w:val="18"/>
        <w:szCs w:val="18"/>
      </w:rPr>
    </w:pPr>
    <w:r w:rsidRPr="00E510BF">
      <w:rPr>
        <w:rFonts w:ascii="Calibri" w:hAnsi="Calibri" w:cs="Calibri"/>
        <w:sz w:val="18"/>
        <w:szCs w:val="18"/>
      </w:rPr>
      <w:sym w:font="Symbol" w:char="F0E3"/>
    </w:r>
    <w:r w:rsidRPr="00E510BF">
      <w:rPr>
        <w:rFonts w:ascii="Calibri" w:hAnsi="Calibri" w:cs="Calibri"/>
        <w:sz w:val="18"/>
        <w:szCs w:val="18"/>
      </w:rPr>
      <w:t xml:space="preserve">TM Forum </w:t>
    </w:r>
    <w:r>
      <w:rPr>
        <w:rFonts w:ascii="Calibri" w:hAnsi="Calibri" w:cs="Calibri"/>
        <w:sz w:val="18"/>
        <w:szCs w:val="18"/>
      </w:rPr>
      <w:t>2020</w:t>
    </w:r>
    <w:r w:rsidRPr="00E510BF">
      <w:rPr>
        <w:rFonts w:ascii="Calibri" w:hAnsi="Calibri" w:cs="Calibri"/>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16B59" w14:textId="77777777" w:rsidR="006447C1" w:rsidRDefault="006447C1">
      <w:r>
        <w:separator/>
      </w:r>
    </w:p>
  </w:footnote>
  <w:footnote w:type="continuationSeparator" w:id="0">
    <w:p w14:paraId="4A8F2523" w14:textId="77777777" w:rsidR="006447C1" w:rsidRDefault="0064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84CA" w14:textId="44383500" w:rsidR="00950903" w:rsidRPr="00E510BF" w:rsidRDefault="00F372B6" w:rsidP="00BC1D83">
    <w:pPr>
      <w:pStyle w:val="Header"/>
      <w:rPr>
        <w:rFonts w:ascii="Calibri" w:hAnsi="Calibri" w:cs="Calibri"/>
        <w:sz w:val="22"/>
      </w:rPr>
    </w:pPr>
    <w:r w:rsidRPr="00E510BF">
      <w:rPr>
        <w:rFonts w:ascii="Calibri" w:hAnsi="Calibri" w:cs="Calibri"/>
        <w:noProof/>
        <w:sz w:val="22"/>
        <w:lang w:val="fr-FR" w:eastAsia="fr-FR"/>
      </w:rPr>
      <w:drawing>
        <wp:anchor distT="0" distB="0" distL="114300" distR="114300" simplePos="0" relativeHeight="251660288" behindDoc="1" locked="0" layoutInCell="1" allowOverlap="1" wp14:anchorId="5F1DBDDD" wp14:editId="08BE0DF5">
          <wp:simplePos x="0" y="0"/>
          <wp:positionH relativeFrom="column">
            <wp:posOffset>-882650</wp:posOffset>
          </wp:positionH>
          <wp:positionV relativeFrom="paragraph">
            <wp:posOffset>-457200</wp:posOffset>
          </wp:positionV>
          <wp:extent cx="7566660" cy="672465"/>
          <wp:effectExtent l="0" t="0" r="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672465"/>
                  </a:xfrm>
                  <a:prstGeom prst="rect">
                    <a:avLst/>
                  </a:prstGeom>
                  <a:noFill/>
                </pic:spPr>
              </pic:pic>
            </a:graphicData>
          </a:graphic>
          <wp14:sizeRelH relativeFrom="page">
            <wp14:pctWidth>0</wp14:pctWidth>
          </wp14:sizeRelH>
          <wp14:sizeRelV relativeFrom="page">
            <wp14:pctHeight>0</wp14:pctHeight>
          </wp14:sizeRelV>
        </wp:anchor>
      </w:drawing>
    </w:r>
    <w:r w:rsidR="00950903">
      <w:rPr>
        <w:rFonts w:ascii="Calibri" w:hAnsi="Calibri" w:cs="Calibri"/>
        <w:noProof/>
        <w:sz w:val="22"/>
        <w:lang w:val="fr-FR" w:eastAsia="fr-FR"/>
      </w:rPr>
      <w:t>Service Qualification Management</w:t>
    </w:r>
    <w:r w:rsidR="00950903" w:rsidRPr="00E510BF">
      <w:rPr>
        <w:rFonts w:ascii="Calibri" w:hAnsi="Calibri" w:cs="Calibri"/>
        <w:sz w:val="22"/>
      </w:rPr>
      <w:t xml:space="preserve"> Conformance Profile</w:t>
    </w:r>
  </w:p>
  <w:p w14:paraId="6A130E80" w14:textId="77777777" w:rsidR="00950903" w:rsidRPr="00BC1D83" w:rsidRDefault="00950903" w:rsidP="00BC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AEBB" w14:textId="77777777" w:rsidR="00950903" w:rsidRDefault="00950903">
    <w:pPr>
      <w:pStyle w:val="Header"/>
    </w:pPr>
    <w:r>
      <w:rPr>
        <w:noProof/>
        <w:lang w:val="fr-FR" w:eastAsia="fr-FR"/>
      </w:rPr>
      <w:drawing>
        <wp:anchor distT="0" distB="0" distL="114300" distR="114300" simplePos="0" relativeHeight="251659264" behindDoc="1" locked="0" layoutInCell="1" allowOverlap="1" wp14:anchorId="774B4E32" wp14:editId="1F03BBB8">
          <wp:simplePos x="0" y="0"/>
          <wp:positionH relativeFrom="column">
            <wp:posOffset>4678680</wp:posOffset>
          </wp:positionH>
          <wp:positionV relativeFrom="paragraph">
            <wp:posOffset>-236220</wp:posOffset>
          </wp:positionV>
          <wp:extent cx="1617558" cy="3590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4CE0"/>
    <w:multiLevelType w:val="hybridMultilevel"/>
    <w:tmpl w:val="C136E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F38FC"/>
    <w:multiLevelType w:val="hybridMultilevel"/>
    <w:tmpl w:val="9BC8C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27A7E"/>
    <w:multiLevelType w:val="hybridMultilevel"/>
    <w:tmpl w:val="F468E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774E5"/>
    <w:multiLevelType w:val="multilevel"/>
    <w:tmpl w:val="164492A4"/>
    <w:lvl w:ilvl="0">
      <w:start w:val="1"/>
      <w:numFmt w:val="decimal"/>
      <w:pStyle w:val="NumberedList1"/>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766BE7"/>
    <w:multiLevelType w:val="hybridMultilevel"/>
    <w:tmpl w:val="9AB0BC4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15:restartNumberingAfterBreak="0">
    <w:nsid w:val="65E83208"/>
    <w:multiLevelType w:val="multilevel"/>
    <w:tmpl w:val="A08233E0"/>
    <w:lvl w:ilvl="0">
      <w:start w:val="1"/>
      <w:numFmt w:val="decimal"/>
      <w:pStyle w:val="NumberedList2"/>
      <w:lvlText w:val="%1."/>
      <w:lvlJc w:val="left"/>
      <w:pPr>
        <w:ind w:left="284" w:firstLine="0"/>
      </w:pPr>
      <w:rPr>
        <w:rFonts w:hint="default"/>
      </w:rPr>
    </w:lvl>
    <w:lvl w:ilvl="1">
      <w:start w:val="1"/>
      <w:numFmt w:val="decimal"/>
      <w:pStyle w:val="NumberedList2"/>
      <w:lvlText w:val="%1.%2."/>
      <w:lvlJc w:val="left"/>
      <w:pPr>
        <w:ind w:left="284" w:firstLine="0"/>
      </w:pPr>
      <w:rPr>
        <w:rFonts w:hint="default"/>
      </w:rPr>
    </w:lvl>
    <w:lvl w:ilvl="2">
      <w:start w:val="1"/>
      <w:numFmt w:val="decimal"/>
      <w:lvlText w:val="%1.%2.%3."/>
      <w:lvlJc w:val="left"/>
      <w:pPr>
        <w:ind w:left="644" w:firstLine="0"/>
      </w:pPr>
      <w:rPr>
        <w:rFonts w:hint="default"/>
      </w:rPr>
    </w:lvl>
    <w:lvl w:ilvl="3">
      <w:numFmt w:val="decimal"/>
      <w:lvlText w:val=""/>
      <w:lvlJc w:val="left"/>
      <w:pPr>
        <w:ind w:left="-76" w:firstLine="0"/>
      </w:pPr>
      <w:rPr>
        <w:rFonts w:hint="default"/>
      </w:rPr>
    </w:lvl>
    <w:lvl w:ilvl="4">
      <w:numFmt w:val="decimal"/>
      <w:lvlText w:val=""/>
      <w:lvlJc w:val="left"/>
      <w:pPr>
        <w:ind w:left="-76" w:firstLine="0"/>
      </w:pPr>
      <w:rPr>
        <w:rFonts w:hint="default"/>
      </w:rPr>
    </w:lvl>
    <w:lvl w:ilvl="5">
      <w:numFmt w:val="decimal"/>
      <w:lvlText w:val=""/>
      <w:lvlJc w:val="left"/>
      <w:pPr>
        <w:ind w:left="-76" w:firstLine="0"/>
      </w:pPr>
      <w:rPr>
        <w:rFonts w:hint="default"/>
      </w:rPr>
    </w:lvl>
    <w:lvl w:ilvl="6">
      <w:numFmt w:val="decimal"/>
      <w:lvlText w:val=""/>
      <w:lvlJc w:val="left"/>
      <w:pPr>
        <w:ind w:left="-76" w:firstLine="0"/>
      </w:pPr>
      <w:rPr>
        <w:rFonts w:hint="default"/>
      </w:rPr>
    </w:lvl>
    <w:lvl w:ilvl="7">
      <w:numFmt w:val="decimal"/>
      <w:lvlText w:val=""/>
      <w:lvlJc w:val="left"/>
      <w:pPr>
        <w:ind w:left="-76" w:firstLine="0"/>
      </w:pPr>
      <w:rPr>
        <w:rFonts w:hint="default"/>
      </w:rPr>
    </w:lvl>
    <w:lvl w:ilvl="8">
      <w:numFmt w:val="decimal"/>
      <w:lvlText w:val=""/>
      <w:lvlJc w:val="left"/>
      <w:pPr>
        <w:ind w:left="-76" w:firstLine="0"/>
      </w:pPr>
      <w:rPr>
        <w:rFonts w:hint="default"/>
      </w:rPr>
    </w:lvl>
  </w:abstractNum>
  <w:abstractNum w:abstractNumId="14"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1"/>
  </w:num>
  <w:num w:numId="5">
    <w:abstractNumId w:val="12"/>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9"/>
  </w:num>
  <w:num w:numId="10">
    <w:abstractNumId w:val="8"/>
  </w:num>
  <w:num w:numId="11">
    <w:abstractNumId w:val="6"/>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4CE"/>
    <w:rsid w:val="000308A5"/>
    <w:rsid w:val="00030CEF"/>
    <w:rsid w:val="000319CD"/>
    <w:rsid w:val="00032224"/>
    <w:rsid w:val="00040C31"/>
    <w:rsid w:val="00040E2C"/>
    <w:rsid w:val="00041418"/>
    <w:rsid w:val="00041693"/>
    <w:rsid w:val="00041C17"/>
    <w:rsid w:val="00043FDB"/>
    <w:rsid w:val="00044637"/>
    <w:rsid w:val="000448A2"/>
    <w:rsid w:val="000452D2"/>
    <w:rsid w:val="00046C6A"/>
    <w:rsid w:val="00046E20"/>
    <w:rsid w:val="00053A75"/>
    <w:rsid w:val="00056E93"/>
    <w:rsid w:val="00062A01"/>
    <w:rsid w:val="00063871"/>
    <w:rsid w:val="00064540"/>
    <w:rsid w:val="0006498D"/>
    <w:rsid w:val="00065268"/>
    <w:rsid w:val="00065AF2"/>
    <w:rsid w:val="000663A1"/>
    <w:rsid w:val="00066EED"/>
    <w:rsid w:val="00073740"/>
    <w:rsid w:val="00073B42"/>
    <w:rsid w:val="000758BE"/>
    <w:rsid w:val="000766CA"/>
    <w:rsid w:val="00076949"/>
    <w:rsid w:val="00076FBD"/>
    <w:rsid w:val="00080CF4"/>
    <w:rsid w:val="00081639"/>
    <w:rsid w:val="00081F36"/>
    <w:rsid w:val="000828DA"/>
    <w:rsid w:val="00083615"/>
    <w:rsid w:val="00083F5D"/>
    <w:rsid w:val="00083F8B"/>
    <w:rsid w:val="000857AF"/>
    <w:rsid w:val="00086932"/>
    <w:rsid w:val="00086AF7"/>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58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19A"/>
    <w:rsid w:val="000D6918"/>
    <w:rsid w:val="000D6E52"/>
    <w:rsid w:val="000D79E0"/>
    <w:rsid w:val="000E1BC6"/>
    <w:rsid w:val="000E3039"/>
    <w:rsid w:val="000E31D5"/>
    <w:rsid w:val="000E3573"/>
    <w:rsid w:val="000E37D3"/>
    <w:rsid w:val="000E3CD4"/>
    <w:rsid w:val="000E4302"/>
    <w:rsid w:val="000E5D4E"/>
    <w:rsid w:val="000F1502"/>
    <w:rsid w:val="000F4B6E"/>
    <w:rsid w:val="000F5927"/>
    <w:rsid w:val="0010068E"/>
    <w:rsid w:val="00101047"/>
    <w:rsid w:val="00101F3F"/>
    <w:rsid w:val="00102C67"/>
    <w:rsid w:val="00104694"/>
    <w:rsid w:val="00105299"/>
    <w:rsid w:val="00105550"/>
    <w:rsid w:val="001056B1"/>
    <w:rsid w:val="00107C1B"/>
    <w:rsid w:val="00107F13"/>
    <w:rsid w:val="0011002E"/>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700"/>
    <w:rsid w:val="00153783"/>
    <w:rsid w:val="00153ED3"/>
    <w:rsid w:val="00154CE0"/>
    <w:rsid w:val="001559B3"/>
    <w:rsid w:val="00156BC0"/>
    <w:rsid w:val="0015757E"/>
    <w:rsid w:val="001622AB"/>
    <w:rsid w:val="0016392C"/>
    <w:rsid w:val="0016626C"/>
    <w:rsid w:val="00170764"/>
    <w:rsid w:val="00171407"/>
    <w:rsid w:val="00172EB7"/>
    <w:rsid w:val="00172F28"/>
    <w:rsid w:val="0017326A"/>
    <w:rsid w:val="00173337"/>
    <w:rsid w:val="00173E0B"/>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630"/>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2750"/>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29"/>
    <w:rsid w:val="001E59AE"/>
    <w:rsid w:val="001E7D71"/>
    <w:rsid w:val="001F03E3"/>
    <w:rsid w:val="001F0616"/>
    <w:rsid w:val="001F1051"/>
    <w:rsid w:val="001F1325"/>
    <w:rsid w:val="001F1A4B"/>
    <w:rsid w:val="001F21AE"/>
    <w:rsid w:val="001F267C"/>
    <w:rsid w:val="001F2C9D"/>
    <w:rsid w:val="001F5733"/>
    <w:rsid w:val="001F5B40"/>
    <w:rsid w:val="001F5C00"/>
    <w:rsid w:val="001F6025"/>
    <w:rsid w:val="001F65DA"/>
    <w:rsid w:val="001F69D3"/>
    <w:rsid w:val="001F73A8"/>
    <w:rsid w:val="002021B8"/>
    <w:rsid w:val="00202AA2"/>
    <w:rsid w:val="002041C7"/>
    <w:rsid w:val="002058AB"/>
    <w:rsid w:val="00207566"/>
    <w:rsid w:val="00207976"/>
    <w:rsid w:val="002079D3"/>
    <w:rsid w:val="002079FA"/>
    <w:rsid w:val="002113BE"/>
    <w:rsid w:val="00213DBB"/>
    <w:rsid w:val="00215808"/>
    <w:rsid w:val="002158D6"/>
    <w:rsid w:val="00215B9B"/>
    <w:rsid w:val="00215FA3"/>
    <w:rsid w:val="00216741"/>
    <w:rsid w:val="0021681A"/>
    <w:rsid w:val="00216A97"/>
    <w:rsid w:val="00216CE2"/>
    <w:rsid w:val="002204A3"/>
    <w:rsid w:val="00221DE5"/>
    <w:rsid w:val="00222105"/>
    <w:rsid w:val="00223B06"/>
    <w:rsid w:val="002243D1"/>
    <w:rsid w:val="002249CC"/>
    <w:rsid w:val="00224BD4"/>
    <w:rsid w:val="002266B4"/>
    <w:rsid w:val="00227383"/>
    <w:rsid w:val="00232EC7"/>
    <w:rsid w:val="00233975"/>
    <w:rsid w:val="0023590F"/>
    <w:rsid w:val="00236072"/>
    <w:rsid w:val="002360E3"/>
    <w:rsid w:val="00236A8D"/>
    <w:rsid w:val="00237454"/>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4BC2"/>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07C8"/>
    <w:rsid w:val="00291EC0"/>
    <w:rsid w:val="00292020"/>
    <w:rsid w:val="00292AA1"/>
    <w:rsid w:val="002931DA"/>
    <w:rsid w:val="00293665"/>
    <w:rsid w:val="00293707"/>
    <w:rsid w:val="00294541"/>
    <w:rsid w:val="002960C4"/>
    <w:rsid w:val="00296546"/>
    <w:rsid w:val="0029742B"/>
    <w:rsid w:val="002A030D"/>
    <w:rsid w:val="002A0DB3"/>
    <w:rsid w:val="002A18AB"/>
    <w:rsid w:val="002A1FC5"/>
    <w:rsid w:val="002A219C"/>
    <w:rsid w:val="002A491E"/>
    <w:rsid w:val="002A5354"/>
    <w:rsid w:val="002A6E40"/>
    <w:rsid w:val="002B10FE"/>
    <w:rsid w:val="002B212B"/>
    <w:rsid w:val="002B235C"/>
    <w:rsid w:val="002B27B4"/>
    <w:rsid w:val="002B2F73"/>
    <w:rsid w:val="002B308B"/>
    <w:rsid w:val="002B3FE4"/>
    <w:rsid w:val="002B4D1F"/>
    <w:rsid w:val="002B51E3"/>
    <w:rsid w:val="002B60E8"/>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C57"/>
    <w:rsid w:val="002D3F28"/>
    <w:rsid w:val="002D4928"/>
    <w:rsid w:val="002D4D0D"/>
    <w:rsid w:val="002D5E89"/>
    <w:rsid w:val="002D79C2"/>
    <w:rsid w:val="002D7AD6"/>
    <w:rsid w:val="002E011B"/>
    <w:rsid w:val="002E0B91"/>
    <w:rsid w:val="002E193E"/>
    <w:rsid w:val="002E26CD"/>
    <w:rsid w:val="002E3F7B"/>
    <w:rsid w:val="002E461C"/>
    <w:rsid w:val="002E469E"/>
    <w:rsid w:val="002E5403"/>
    <w:rsid w:val="002E7A58"/>
    <w:rsid w:val="002E7AF2"/>
    <w:rsid w:val="002F05F5"/>
    <w:rsid w:val="002F0877"/>
    <w:rsid w:val="002F262A"/>
    <w:rsid w:val="002F31F9"/>
    <w:rsid w:val="002F3764"/>
    <w:rsid w:val="002F6321"/>
    <w:rsid w:val="002F7BB5"/>
    <w:rsid w:val="0030015D"/>
    <w:rsid w:val="0030055D"/>
    <w:rsid w:val="0030149F"/>
    <w:rsid w:val="003016B5"/>
    <w:rsid w:val="0030292B"/>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099F"/>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716"/>
    <w:rsid w:val="00351C72"/>
    <w:rsid w:val="00352AD2"/>
    <w:rsid w:val="00352B0E"/>
    <w:rsid w:val="0035303C"/>
    <w:rsid w:val="003538F2"/>
    <w:rsid w:val="0035609B"/>
    <w:rsid w:val="00357250"/>
    <w:rsid w:val="00357E23"/>
    <w:rsid w:val="00360E0F"/>
    <w:rsid w:val="00361786"/>
    <w:rsid w:val="00361C47"/>
    <w:rsid w:val="00362C39"/>
    <w:rsid w:val="00364426"/>
    <w:rsid w:val="00364F59"/>
    <w:rsid w:val="00365898"/>
    <w:rsid w:val="003664C1"/>
    <w:rsid w:val="00367D40"/>
    <w:rsid w:val="00367FEF"/>
    <w:rsid w:val="003702FD"/>
    <w:rsid w:val="00370B73"/>
    <w:rsid w:val="00371110"/>
    <w:rsid w:val="0037125B"/>
    <w:rsid w:val="00372E95"/>
    <w:rsid w:val="003745AA"/>
    <w:rsid w:val="00375F50"/>
    <w:rsid w:val="00377589"/>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D09"/>
    <w:rsid w:val="00393EFC"/>
    <w:rsid w:val="0039652D"/>
    <w:rsid w:val="0039746A"/>
    <w:rsid w:val="003A0205"/>
    <w:rsid w:val="003A0A57"/>
    <w:rsid w:val="003A1FA8"/>
    <w:rsid w:val="003A28BB"/>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030"/>
    <w:rsid w:val="003D2A3C"/>
    <w:rsid w:val="003D39B1"/>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39E"/>
    <w:rsid w:val="003F5F30"/>
    <w:rsid w:val="003F7529"/>
    <w:rsid w:val="003F7D1B"/>
    <w:rsid w:val="0040145A"/>
    <w:rsid w:val="0040298E"/>
    <w:rsid w:val="0040299E"/>
    <w:rsid w:val="00402F38"/>
    <w:rsid w:val="00403605"/>
    <w:rsid w:val="00403744"/>
    <w:rsid w:val="00403C54"/>
    <w:rsid w:val="00404643"/>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4876"/>
    <w:rsid w:val="0042521C"/>
    <w:rsid w:val="004259A3"/>
    <w:rsid w:val="00425E3A"/>
    <w:rsid w:val="00426319"/>
    <w:rsid w:val="00432DA6"/>
    <w:rsid w:val="004337AF"/>
    <w:rsid w:val="004337C7"/>
    <w:rsid w:val="00434204"/>
    <w:rsid w:val="00434A12"/>
    <w:rsid w:val="00435284"/>
    <w:rsid w:val="00436242"/>
    <w:rsid w:val="00436A27"/>
    <w:rsid w:val="00437BD0"/>
    <w:rsid w:val="0044098A"/>
    <w:rsid w:val="00440A55"/>
    <w:rsid w:val="00441F42"/>
    <w:rsid w:val="004423AE"/>
    <w:rsid w:val="0044254C"/>
    <w:rsid w:val="004425EC"/>
    <w:rsid w:val="0044389D"/>
    <w:rsid w:val="004468D7"/>
    <w:rsid w:val="00446C6F"/>
    <w:rsid w:val="0044793C"/>
    <w:rsid w:val="004523DA"/>
    <w:rsid w:val="004528D1"/>
    <w:rsid w:val="00452DF8"/>
    <w:rsid w:val="00453C64"/>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23EF"/>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1A6"/>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5786"/>
    <w:rsid w:val="004D6F6E"/>
    <w:rsid w:val="004D7009"/>
    <w:rsid w:val="004E02CC"/>
    <w:rsid w:val="004E0B91"/>
    <w:rsid w:val="004E0EB1"/>
    <w:rsid w:val="004E1BC2"/>
    <w:rsid w:val="004E297E"/>
    <w:rsid w:val="004E2D67"/>
    <w:rsid w:val="004E31DC"/>
    <w:rsid w:val="004E3DE3"/>
    <w:rsid w:val="004E3E77"/>
    <w:rsid w:val="004E4176"/>
    <w:rsid w:val="004E4E0B"/>
    <w:rsid w:val="004E552F"/>
    <w:rsid w:val="004E56B0"/>
    <w:rsid w:val="004E5FE0"/>
    <w:rsid w:val="004E754F"/>
    <w:rsid w:val="004E7B7E"/>
    <w:rsid w:val="004F1287"/>
    <w:rsid w:val="004F13E1"/>
    <w:rsid w:val="004F1C84"/>
    <w:rsid w:val="004F1D12"/>
    <w:rsid w:val="004F2320"/>
    <w:rsid w:val="004F3480"/>
    <w:rsid w:val="004F34C3"/>
    <w:rsid w:val="004F3BA3"/>
    <w:rsid w:val="004F6D54"/>
    <w:rsid w:val="004F6DA5"/>
    <w:rsid w:val="005004E5"/>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18A8"/>
    <w:rsid w:val="005221B9"/>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589"/>
    <w:rsid w:val="00541AF6"/>
    <w:rsid w:val="00544D36"/>
    <w:rsid w:val="00545A7F"/>
    <w:rsid w:val="00546664"/>
    <w:rsid w:val="00547E37"/>
    <w:rsid w:val="00550AE1"/>
    <w:rsid w:val="005518BB"/>
    <w:rsid w:val="00551CF7"/>
    <w:rsid w:val="00552B59"/>
    <w:rsid w:val="00553100"/>
    <w:rsid w:val="00553A3E"/>
    <w:rsid w:val="00554E65"/>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6F49"/>
    <w:rsid w:val="00587248"/>
    <w:rsid w:val="0059317B"/>
    <w:rsid w:val="00593E54"/>
    <w:rsid w:val="00594BB7"/>
    <w:rsid w:val="00594F9C"/>
    <w:rsid w:val="0059537B"/>
    <w:rsid w:val="00595D7F"/>
    <w:rsid w:val="00596B50"/>
    <w:rsid w:val="00596C5D"/>
    <w:rsid w:val="005972E1"/>
    <w:rsid w:val="005978AD"/>
    <w:rsid w:val="005A02F4"/>
    <w:rsid w:val="005A0B14"/>
    <w:rsid w:val="005A0B8A"/>
    <w:rsid w:val="005A10B5"/>
    <w:rsid w:val="005A1E71"/>
    <w:rsid w:val="005A1FB8"/>
    <w:rsid w:val="005A2D8F"/>
    <w:rsid w:val="005A3268"/>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330"/>
    <w:rsid w:val="005D29B5"/>
    <w:rsid w:val="005D36C0"/>
    <w:rsid w:val="005D446E"/>
    <w:rsid w:val="005D57AD"/>
    <w:rsid w:val="005D710B"/>
    <w:rsid w:val="005E0BA2"/>
    <w:rsid w:val="005E34D3"/>
    <w:rsid w:val="005E4100"/>
    <w:rsid w:val="005E4319"/>
    <w:rsid w:val="005E49D9"/>
    <w:rsid w:val="005E4D0F"/>
    <w:rsid w:val="005E60E1"/>
    <w:rsid w:val="005E6A91"/>
    <w:rsid w:val="005F0767"/>
    <w:rsid w:val="005F0CCA"/>
    <w:rsid w:val="005F10E8"/>
    <w:rsid w:val="005F10FB"/>
    <w:rsid w:val="005F2E9B"/>
    <w:rsid w:val="005F6927"/>
    <w:rsid w:val="005F7281"/>
    <w:rsid w:val="005F7E53"/>
    <w:rsid w:val="006009A5"/>
    <w:rsid w:val="00602B88"/>
    <w:rsid w:val="00603D01"/>
    <w:rsid w:val="00603FDB"/>
    <w:rsid w:val="0060491E"/>
    <w:rsid w:val="00604FEA"/>
    <w:rsid w:val="00606541"/>
    <w:rsid w:val="006071C0"/>
    <w:rsid w:val="00610183"/>
    <w:rsid w:val="006105FA"/>
    <w:rsid w:val="00610936"/>
    <w:rsid w:val="0061175C"/>
    <w:rsid w:val="00615ABC"/>
    <w:rsid w:val="00615D2A"/>
    <w:rsid w:val="00616697"/>
    <w:rsid w:val="00617A6D"/>
    <w:rsid w:val="00620116"/>
    <w:rsid w:val="00620EA7"/>
    <w:rsid w:val="00621C01"/>
    <w:rsid w:val="00621D31"/>
    <w:rsid w:val="0062374C"/>
    <w:rsid w:val="00626369"/>
    <w:rsid w:val="00627109"/>
    <w:rsid w:val="006309B2"/>
    <w:rsid w:val="00630AD7"/>
    <w:rsid w:val="00631DCD"/>
    <w:rsid w:val="00631F93"/>
    <w:rsid w:val="00633444"/>
    <w:rsid w:val="006334DD"/>
    <w:rsid w:val="006341A9"/>
    <w:rsid w:val="00634486"/>
    <w:rsid w:val="006370AF"/>
    <w:rsid w:val="00637266"/>
    <w:rsid w:val="00637AF1"/>
    <w:rsid w:val="006416B1"/>
    <w:rsid w:val="006419B6"/>
    <w:rsid w:val="0064387C"/>
    <w:rsid w:val="006447C1"/>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557BE"/>
    <w:rsid w:val="00662935"/>
    <w:rsid w:val="00664056"/>
    <w:rsid w:val="00664A72"/>
    <w:rsid w:val="006651BC"/>
    <w:rsid w:val="00665EE1"/>
    <w:rsid w:val="00671A66"/>
    <w:rsid w:val="00673D02"/>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595E"/>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100D"/>
    <w:rsid w:val="006D3DD0"/>
    <w:rsid w:val="006D46DE"/>
    <w:rsid w:val="006D61AE"/>
    <w:rsid w:val="006D7517"/>
    <w:rsid w:val="006E03C0"/>
    <w:rsid w:val="006E09B9"/>
    <w:rsid w:val="006E11B5"/>
    <w:rsid w:val="006E1268"/>
    <w:rsid w:val="006E169B"/>
    <w:rsid w:val="006E1D9E"/>
    <w:rsid w:val="006E1FA6"/>
    <w:rsid w:val="006E278E"/>
    <w:rsid w:val="006E36D0"/>
    <w:rsid w:val="006E3854"/>
    <w:rsid w:val="006E3EF9"/>
    <w:rsid w:val="006E4F86"/>
    <w:rsid w:val="006F0092"/>
    <w:rsid w:val="006F0604"/>
    <w:rsid w:val="006F0B7D"/>
    <w:rsid w:val="006F0B85"/>
    <w:rsid w:val="006F1A87"/>
    <w:rsid w:val="006F29DB"/>
    <w:rsid w:val="006F5203"/>
    <w:rsid w:val="006F528A"/>
    <w:rsid w:val="006F65E4"/>
    <w:rsid w:val="006F6899"/>
    <w:rsid w:val="006F75A7"/>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2EDF"/>
    <w:rsid w:val="0072303B"/>
    <w:rsid w:val="007247DE"/>
    <w:rsid w:val="00724975"/>
    <w:rsid w:val="007250BF"/>
    <w:rsid w:val="0072598D"/>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86C"/>
    <w:rsid w:val="00760871"/>
    <w:rsid w:val="00760E58"/>
    <w:rsid w:val="0076130D"/>
    <w:rsid w:val="00763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6646"/>
    <w:rsid w:val="00787FB1"/>
    <w:rsid w:val="00791032"/>
    <w:rsid w:val="00791486"/>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79F"/>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1DFE"/>
    <w:rsid w:val="007E2FA7"/>
    <w:rsid w:val="007E352F"/>
    <w:rsid w:val="007E3AA2"/>
    <w:rsid w:val="007E3EDF"/>
    <w:rsid w:val="007E43C1"/>
    <w:rsid w:val="007E4437"/>
    <w:rsid w:val="007E583F"/>
    <w:rsid w:val="007F055A"/>
    <w:rsid w:val="007F17EC"/>
    <w:rsid w:val="007F265C"/>
    <w:rsid w:val="007F3CEE"/>
    <w:rsid w:val="007F42AC"/>
    <w:rsid w:val="007F51FA"/>
    <w:rsid w:val="007F5317"/>
    <w:rsid w:val="007F594A"/>
    <w:rsid w:val="007F5D16"/>
    <w:rsid w:val="007F635D"/>
    <w:rsid w:val="007F7C56"/>
    <w:rsid w:val="008006E0"/>
    <w:rsid w:val="008007EB"/>
    <w:rsid w:val="00800C22"/>
    <w:rsid w:val="00801BF9"/>
    <w:rsid w:val="00802038"/>
    <w:rsid w:val="008030E0"/>
    <w:rsid w:val="008042A7"/>
    <w:rsid w:val="0080512C"/>
    <w:rsid w:val="00806DC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1AF"/>
    <w:rsid w:val="00854696"/>
    <w:rsid w:val="00854BA6"/>
    <w:rsid w:val="00855202"/>
    <w:rsid w:val="00856615"/>
    <w:rsid w:val="00856D71"/>
    <w:rsid w:val="00862371"/>
    <w:rsid w:val="0086299F"/>
    <w:rsid w:val="00862DFC"/>
    <w:rsid w:val="00863173"/>
    <w:rsid w:val="008633CA"/>
    <w:rsid w:val="00863DE7"/>
    <w:rsid w:val="0086472C"/>
    <w:rsid w:val="008649D0"/>
    <w:rsid w:val="008650EC"/>
    <w:rsid w:val="00865478"/>
    <w:rsid w:val="00865D3F"/>
    <w:rsid w:val="00867EA0"/>
    <w:rsid w:val="0087001E"/>
    <w:rsid w:val="0087036C"/>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1849"/>
    <w:rsid w:val="00892C83"/>
    <w:rsid w:val="008933ED"/>
    <w:rsid w:val="008946AE"/>
    <w:rsid w:val="00896451"/>
    <w:rsid w:val="00896566"/>
    <w:rsid w:val="008A00D1"/>
    <w:rsid w:val="008A0969"/>
    <w:rsid w:val="008A0ED7"/>
    <w:rsid w:val="008A137F"/>
    <w:rsid w:val="008A15DB"/>
    <w:rsid w:val="008A29A7"/>
    <w:rsid w:val="008A2E70"/>
    <w:rsid w:val="008A34C3"/>
    <w:rsid w:val="008A3C02"/>
    <w:rsid w:val="008A407B"/>
    <w:rsid w:val="008A55A1"/>
    <w:rsid w:val="008A5636"/>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2E5"/>
    <w:rsid w:val="008C13B2"/>
    <w:rsid w:val="008C1D96"/>
    <w:rsid w:val="008C1E42"/>
    <w:rsid w:val="008C22CA"/>
    <w:rsid w:val="008C3B0E"/>
    <w:rsid w:val="008C4F87"/>
    <w:rsid w:val="008C5902"/>
    <w:rsid w:val="008C5BA6"/>
    <w:rsid w:val="008C5C1A"/>
    <w:rsid w:val="008C7E0C"/>
    <w:rsid w:val="008D0D4F"/>
    <w:rsid w:val="008D250A"/>
    <w:rsid w:val="008D2A50"/>
    <w:rsid w:val="008D474D"/>
    <w:rsid w:val="008D4A75"/>
    <w:rsid w:val="008D5147"/>
    <w:rsid w:val="008D637D"/>
    <w:rsid w:val="008D66CB"/>
    <w:rsid w:val="008D7622"/>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499"/>
    <w:rsid w:val="008F4BD7"/>
    <w:rsid w:val="008F569A"/>
    <w:rsid w:val="008F5B20"/>
    <w:rsid w:val="008F620E"/>
    <w:rsid w:val="008F719B"/>
    <w:rsid w:val="008F7645"/>
    <w:rsid w:val="00900749"/>
    <w:rsid w:val="00900AC6"/>
    <w:rsid w:val="009014BD"/>
    <w:rsid w:val="0090178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27CB1"/>
    <w:rsid w:val="00930A1A"/>
    <w:rsid w:val="00930AAB"/>
    <w:rsid w:val="009315D9"/>
    <w:rsid w:val="00932AB7"/>
    <w:rsid w:val="00933228"/>
    <w:rsid w:val="00933493"/>
    <w:rsid w:val="00933ADD"/>
    <w:rsid w:val="00933B7D"/>
    <w:rsid w:val="0093491D"/>
    <w:rsid w:val="00934B0B"/>
    <w:rsid w:val="00935623"/>
    <w:rsid w:val="009361BA"/>
    <w:rsid w:val="00937956"/>
    <w:rsid w:val="00940708"/>
    <w:rsid w:val="00940A4E"/>
    <w:rsid w:val="00941A4F"/>
    <w:rsid w:val="00941CC6"/>
    <w:rsid w:val="00942196"/>
    <w:rsid w:val="00943A87"/>
    <w:rsid w:val="00943C76"/>
    <w:rsid w:val="00944B04"/>
    <w:rsid w:val="00945653"/>
    <w:rsid w:val="00947BF8"/>
    <w:rsid w:val="00950650"/>
    <w:rsid w:val="00950811"/>
    <w:rsid w:val="00950903"/>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3C09"/>
    <w:rsid w:val="00964624"/>
    <w:rsid w:val="0096684B"/>
    <w:rsid w:val="009700AC"/>
    <w:rsid w:val="009703A7"/>
    <w:rsid w:val="00971700"/>
    <w:rsid w:val="00971C04"/>
    <w:rsid w:val="009723B3"/>
    <w:rsid w:val="00974357"/>
    <w:rsid w:val="00974ED0"/>
    <w:rsid w:val="009750CF"/>
    <w:rsid w:val="00975CCC"/>
    <w:rsid w:val="00975EAA"/>
    <w:rsid w:val="00977089"/>
    <w:rsid w:val="00977C4D"/>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19B3"/>
    <w:rsid w:val="009A4304"/>
    <w:rsid w:val="009A4DE0"/>
    <w:rsid w:val="009A5AD2"/>
    <w:rsid w:val="009A5C1E"/>
    <w:rsid w:val="009A747D"/>
    <w:rsid w:val="009A78AB"/>
    <w:rsid w:val="009A794D"/>
    <w:rsid w:val="009A7E65"/>
    <w:rsid w:val="009B13F4"/>
    <w:rsid w:val="009B48F7"/>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B67"/>
    <w:rsid w:val="009D2FA4"/>
    <w:rsid w:val="009D3502"/>
    <w:rsid w:val="009D3582"/>
    <w:rsid w:val="009D3B41"/>
    <w:rsid w:val="009D3C69"/>
    <w:rsid w:val="009D4D8D"/>
    <w:rsid w:val="009D5303"/>
    <w:rsid w:val="009D59A2"/>
    <w:rsid w:val="009D5BD9"/>
    <w:rsid w:val="009D7685"/>
    <w:rsid w:val="009D7DD0"/>
    <w:rsid w:val="009E1095"/>
    <w:rsid w:val="009E184D"/>
    <w:rsid w:val="009E2C23"/>
    <w:rsid w:val="009E4739"/>
    <w:rsid w:val="009E49B4"/>
    <w:rsid w:val="009E4CF1"/>
    <w:rsid w:val="009E673E"/>
    <w:rsid w:val="009E6DD3"/>
    <w:rsid w:val="009E7068"/>
    <w:rsid w:val="009E71C9"/>
    <w:rsid w:val="009E74E1"/>
    <w:rsid w:val="009E7961"/>
    <w:rsid w:val="009E7BD7"/>
    <w:rsid w:val="009F1E2C"/>
    <w:rsid w:val="009F2501"/>
    <w:rsid w:val="009F344F"/>
    <w:rsid w:val="009F4BBB"/>
    <w:rsid w:val="009F5FB1"/>
    <w:rsid w:val="009F6801"/>
    <w:rsid w:val="009F68DE"/>
    <w:rsid w:val="009F6DC8"/>
    <w:rsid w:val="009F72D8"/>
    <w:rsid w:val="009F72DF"/>
    <w:rsid w:val="009F7C0B"/>
    <w:rsid w:val="00A0000A"/>
    <w:rsid w:val="00A008A0"/>
    <w:rsid w:val="00A01AF2"/>
    <w:rsid w:val="00A02353"/>
    <w:rsid w:val="00A02756"/>
    <w:rsid w:val="00A034C3"/>
    <w:rsid w:val="00A038FF"/>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26F2B"/>
    <w:rsid w:val="00A30488"/>
    <w:rsid w:val="00A30C43"/>
    <w:rsid w:val="00A31254"/>
    <w:rsid w:val="00A31483"/>
    <w:rsid w:val="00A3227D"/>
    <w:rsid w:val="00A32EA5"/>
    <w:rsid w:val="00A34BF1"/>
    <w:rsid w:val="00A35CCB"/>
    <w:rsid w:val="00A360EF"/>
    <w:rsid w:val="00A3622D"/>
    <w:rsid w:val="00A36683"/>
    <w:rsid w:val="00A36F51"/>
    <w:rsid w:val="00A3718D"/>
    <w:rsid w:val="00A41813"/>
    <w:rsid w:val="00A41BAD"/>
    <w:rsid w:val="00A43ED6"/>
    <w:rsid w:val="00A4507F"/>
    <w:rsid w:val="00A451A7"/>
    <w:rsid w:val="00A46886"/>
    <w:rsid w:val="00A475C9"/>
    <w:rsid w:val="00A47894"/>
    <w:rsid w:val="00A5098B"/>
    <w:rsid w:val="00A50C0F"/>
    <w:rsid w:val="00A50CFA"/>
    <w:rsid w:val="00A51C2D"/>
    <w:rsid w:val="00A524F5"/>
    <w:rsid w:val="00A542C1"/>
    <w:rsid w:val="00A54C79"/>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0E6A"/>
    <w:rsid w:val="00A71B00"/>
    <w:rsid w:val="00A72C33"/>
    <w:rsid w:val="00A73560"/>
    <w:rsid w:val="00A738AA"/>
    <w:rsid w:val="00A74736"/>
    <w:rsid w:val="00A759A0"/>
    <w:rsid w:val="00A75E1D"/>
    <w:rsid w:val="00A76F0C"/>
    <w:rsid w:val="00A77186"/>
    <w:rsid w:val="00A771F7"/>
    <w:rsid w:val="00A80A90"/>
    <w:rsid w:val="00A814AE"/>
    <w:rsid w:val="00A8389C"/>
    <w:rsid w:val="00A8396C"/>
    <w:rsid w:val="00A841F6"/>
    <w:rsid w:val="00A8484E"/>
    <w:rsid w:val="00A84E0D"/>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135"/>
    <w:rsid w:val="00AC2822"/>
    <w:rsid w:val="00AC348C"/>
    <w:rsid w:val="00AC34BD"/>
    <w:rsid w:val="00AC3C07"/>
    <w:rsid w:val="00AC4395"/>
    <w:rsid w:val="00AC46BD"/>
    <w:rsid w:val="00AC4D2B"/>
    <w:rsid w:val="00AC5796"/>
    <w:rsid w:val="00AC5E93"/>
    <w:rsid w:val="00AC6924"/>
    <w:rsid w:val="00AC6CAF"/>
    <w:rsid w:val="00AC71C6"/>
    <w:rsid w:val="00AD0361"/>
    <w:rsid w:val="00AD04E5"/>
    <w:rsid w:val="00AD0BA5"/>
    <w:rsid w:val="00AD0E99"/>
    <w:rsid w:val="00AD1582"/>
    <w:rsid w:val="00AD228F"/>
    <w:rsid w:val="00AD2ED0"/>
    <w:rsid w:val="00AD34D5"/>
    <w:rsid w:val="00AD4A52"/>
    <w:rsid w:val="00AD5181"/>
    <w:rsid w:val="00AD5B53"/>
    <w:rsid w:val="00AD799A"/>
    <w:rsid w:val="00AE13EC"/>
    <w:rsid w:val="00AE2CCE"/>
    <w:rsid w:val="00AE3A30"/>
    <w:rsid w:val="00AE4556"/>
    <w:rsid w:val="00AE4690"/>
    <w:rsid w:val="00AE46D6"/>
    <w:rsid w:val="00AE5182"/>
    <w:rsid w:val="00AE51C2"/>
    <w:rsid w:val="00AE57E1"/>
    <w:rsid w:val="00AE6032"/>
    <w:rsid w:val="00AE764E"/>
    <w:rsid w:val="00AE76FE"/>
    <w:rsid w:val="00AE787F"/>
    <w:rsid w:val="00AF0950"/>
    <w:rsid w:val="00AF0DD7"/>
    <w:rsid w:val="00AF3767"/>
    <w:rsid w:val="00AF400F"/>
    <w:rsid w:val="00AF4557"/>
    <w:rsid w:val="00AF67E4"/>
    <w:rsid w:val="00AF6B81"/>
    <w:rsid w:val="00AF794F"/>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2A92"/>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44346"/>
    <w:rsid w:val="00B4662E"/>
    <w:rsid w:val="00B51DD9"/>
    <w:rsid w:val="00B524EF"/>
    <w:rsid w:val="00B52AFD"/>
    <w:rsid w:val="00B53074"/>
    <w:rsid w:val="00B53D0E"/>
    <w:rsid w:val="00B56E77"/>
    <w:rsid w:val="00B61045"/>
    <w:rsid w:val="00B62308"/>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2CDF"/>
    <w:rsid w:val="00BA35DA"/>
    <w:rsid w:val="00BA42F2"/>
    <w:rsid w:val="00BA48FC"/>
    <w:rsid w:val="00BA4E74"/>
    <w:rsid w:val="00BA5C99"/>
    <w:rsid w:val="00BA7289"/>
    <w:rsid w:val="00BA7D49"/>
    <w:rsid w:val="00BB001F"/>
    <w:rsid w:val="00BB06C7"/>
    <w:rsid w:val="00BB1CA0"/>
    <w:rsid w:val="00BB2E67"/>
    <w:rsid w:val="00BB349D"/>
    <w:rsid w:val="00BB3864"/>
    <w:rsid w:val="00BB4AAB"/>
    <w:rsid w:val="00BB6007"/>
    <w:rsid w:val="00BB62BA"/>
    <w:rsid w:val="00BB6D8B"/>
    <w:rsid w:val="00BB76CF"/>
    <w:rsid w:val="00BC0240"/>
    <w:rsid w:val="00BC0D53"/>
    <w:rsid w:val="00BC0F2A"/>
    <w:rsid w:val="00BC0FC6"/>
    <w:rsid w:val="00BC1D83"/>
    <w:rsid w:val="00BC2870"/>
    <w:rsid w:val="00BC2AE4"/>
    <w:rsid w:val="00BC2E5F"/>
    <w:rsid w:val="00BC3AB4"/>
    <w:rsid w:val="00BC3EAE"/>
    <w:rsid w:val="00BD058E"/>
    <w:rsid w:val="00BD110E"/>
    <w:rsid w:val="00BD1926"/>
    <w:rsid w:val="00BD2159"/>
    <w:rsid w:val="00BD3CE1"/>
    <w:rsid w:val="00BD3E3F"/>
    <w:rsid w:val="00BD4442"/>
    <w:rsid w:val="00BD5BCC"/>
    <w:rsid w:val="00BD66F2"/>
    <w:rsid w:val="00BD6BF2"/>
    <w:rsid w:val="00BD7032"/>
    <w:rsid w:val="00BE1395"/>
    <w:rsid w:val="00BE1502"/>
    <w:rsid w:val="00BE45A3"/>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4A2D"/>
    <w:rsid w:val="00C253F2"/>
    <w:rsid w:val="00C254CA"/>
    <w:rsid w:val="00C25FCC"/>
    <w:rsid w:val="00C264CC"/>
    <w:rsid w:val="00C26AA2"/>
    <w:rsid w:val="00C2758C"/>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57AD6"/>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79F"/>
    <w:rsid w:val="00CA5FEC"/>
    <w:rsid w:val="00CA73DC"/>
    <w:rsid w:val="00CB0B4D"/>
    <w:rsid w:val="00CB0C7F"/>
    <w:rsid w:val="00CB0E4D"/>
    <w:rsid w:val="00CB17EB"/>
    <w:rsid w:val="00CB20D3"/>
    <w:rsid w:val="00CB24E6"/>
    <w:rsid w:val="00CB395E"/>
    <w:rsid w:val="00CB3C88"/>
    <w:rsid w:val="00CB4189"/>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D7FBB"/>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44F"/>
    <w:rsid w:val="00D06AA8"/>
    <w:rsid w:val="00D07245"/>
    <w:rsid w:val="00D122A2"/>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2793"/>
    <w:rsid w:val="00D631D7"/>
    <w:rsid w:val="00D63CF4"/>
    <w:rsid w:val="00D64EDF"/>
    <w:rsid w:val="00D654A0"/>
    <w:rsid w:val="00D65D24"/>
    <w:rsid w:val="00D67093"/>
    <w:rsid w:val="00D701B1"/>
    <w:rsid w:val="00D70442"/>
    <w:rsid w:val="00D70512"/>
    <w:rsid w:val="00D70D57"/>
    <w:rsid w:val="00D71440"/>
    <w:rsid w:val="00D72683"/>
    <w:rsid w:val="00D726F4"/>
    <w:rsid w:val="00D72910"/>
    <w:rsid w:val="00D73B8D"/>
    <w:rsid w:val="00D7552D"/>
    <w:rsid w:val="00D7565B"/>
    <w:rsid w:val="00D75C06"/>
    <w:rsid w:val="00D768B2"/>
    <w:rsid w:val="00D76950"/>
    <w:rsid w:val="00D77F7A"/>
    <w:rsid w:val="00D804F3"/>
    <w:rsid w:val="00D80655"/>
    <w:rsid w:val="00D807C3"/>
    <w:rsid w:val="00D80ED3"/>
    <w:rsid w:val="00D81738"/>
    <w:rsid w:val="00D81C82"/>
    <w:rsid w:val="00D820E2"/>
    <w:rsid w:val="00D827DE"/>
    <w:rsid w:val="00D83B9F"/>
    <w:rsid w:val="00D83D98"/>
    <w:rsid w:val="00D8418F"/>
    <w:rsid w:val="00D84DB9"/>
    <w:rsid w:val="00D8676B"/>
    <w:rsid w:val="00D8685F"/>
    <w:rsid w:val="00D874A6"/>
    <w:rsid w:val="00D877B5"/>
    <w:rsid w:val="00D87C0A"/>
    <w:rsid w:val="00D914B0"/>
    <w:rsid w:val="00D92475"/>
    <w:rsid w:val="00D92CBA"/>
    <w:rsid w:val="00D92DC7"/>
    <w:rsid w:val="00D92F50"/>
    <w:rsid w:val="00D930CA"/>
    <w:rsid w:val="00D97AA3"/>
    <w:rsid w:val="00DA17C8"/>
    <w:rsid w:val="00DA3DB2"/>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4C"/>
    <w:rsid w:val="00DC16AD"/>
    <w:rsid w:val="00DC205F"/>
    <w:rsid w:val="00DC2F2F"/>
    <w:rsid w:val="00DC3761"/>
    <w:rsid w:val="00DC4C14"/>
    <w:rsid w:val="00DC5AC5"/>
    <w:rsid w:val="00DC7047"/>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B22"/>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3EEB"/>
    <w:rsid w:val="00E149AA"/>
    <w:rsid w:val="00E14CCD"/>
    <w:rsid w:val="00E1577F"/>
    <w:rsid w:val="00E16034"/>
    <w:rsid w:val="00E16E74"/>
    <w:rsid w:val="00E2037A"/>
    <w:rsid w:val="00E205A4"/>
    <w:rsid w:val="00E209F2"/>
    <w:rsid w:val="00E21DD2"/>
    <w:rsid w:val="00E233BA"/>
    <w:rsid w:val="00E2395E"/>
    <w:rsid w:val="00E240F1"/>
    <w:rsid w:val="00E241E6"/>
    <w:rsid w:val="00E247DC"/>
    <w:rsid w:val="00E254D1"/>
    <w:rsid w:val="00E263D0"/>
    <w:rsid w:val="00E276E6"/>
    <w:rsid w:val="00E27843"/>
    <w:rsid w:val="00E317C0"/>
    <w:rsid w:val="00E31B77"/>
    <w:rsid w:val="00E3272F"/>
    <w:rsid w:val="00E32D79"/>
    <w:rsid w:val="00E345CF"/>
    <w:rsid w:val="00E34A32"/>
    <w:rsid w:val="00E34B8A"/>
    <w:rsid w:val="00E36423"/>
    <w:rsid w:val="00E41538"/>
    <w:rsid w:val="00E42391"/>
    <w:rsid w:val="00E4291C"/>
    <w:rsid w:val="00E43CAA"/>
    <w:rsid w:val="00E4440D"/>
    <w:rsid w:val="00E465C6"/>
    <w:rsid w:val="00E5014A"/>
    <w:rsid w:val="00E510BF"/>
    <w:rsid w:val="00E51F9B"/>
    <w:rsid w:val="00E526E1"/>
    <w:rsid w:val="00E52719"/>
    <w:rsid w:val="00E52BBA"/>
    <w:rsid w:val="00E534F4"/>
    <w:rsid w:val="00E53F9E"/>
    <w:rsid w:val="00E54B37"/>
    <w:rsid w:val="00E55144"/>
    <w:rsid w:val="00E5528F"/>
    <w:rsid w:val="00E5597C"/>
    <w:rsid w:val="00E56073"/>
    <w:rsid w:val="00E569FB"/>
    <w:rsid w:val="00E609B1"/>
    <w:rsid w:val="00E622A1"/>
    <w:rsid w:val="00E62309"/>
    <w:rsid w:val="00E626E0"/>
    <w:rsid w:val="00E633BF"/>
    <w:rsid w:val="00E661D0"/>
    <w:rsid w:val="00E664AE"/>
    <w:rsid w:val="00E66811"/>
    <w:rsid w:val="00E67262"/>
    <w:rsid w:val="00E67A23"/>
    <w:rsid w:val="00E67B81"/>
    <w:rsid w:val="00E708D8"/>
    <w:rsid w:val="00E7095B"/>
    <w:rsid w:val="00E711BB"/>
    <w:rsid w:val="00E71B85"/>
    <w:rsid w:val="00E72181"/>
    <w:rsid w:val="00E727B8"/>
    <w:rsid w:val="00E7394C"/>
    <w:rsid w:val="00E73B9E"/>
    <w:rsid w:val="00E74F57"/>
    <w:rsid w:val="00E74F9C"/>
    <w:rsid w:val="00E7576A"/>
    <w:rsid w:val="00E76644"/>
    <w:rsid w:val="00E76C60"/>
    <w:rsid w:val="00E76D88"/>
    <w:rsid w:val="00E77201"/>
    <w:rsid w:val="00E80328"/>
    <w:rsid w:val="00E818F6"/>
    <w:rsid w:val="00E81B5F"/>
    <w:rsid w:val="00E81CE4"/>
    <w:rsid w:val="00E82235"/>
    <w:rsid w:val="00E8244D"/>
    <w:rsid w:val="00E83F36"/>
    <w:rsid w:val="00E848FF"/>
    <w:rsid w:val="00E849F7"/>
    <w:rsid w:val="00E84DA5"/>
    <w:rsid w:val="00E85BD3"/>
    <w:rsid w:val="00E86CDE"/>
    <w:rsid w:val="00E876F9"/>
    <w:rsid w:val="00E923E4"/>
    <w:rsid w:val="00E935AA"/>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57B"/>
    <w:rsid w:val="00EE180B"/>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5823"/>
    <w:rsid w:val="00F2637B"/>
    <w:rsid w:val="00F27F11"/>
    <w:rsid w:val="00F316E7"/>
    <w:rsid w:val="00F32129"/>
    <w:rsid w:val="00F33F99"/>
    <w:rsid w:val="00F34477"/>
    <w:rsid w:val="00F36C86"/>
    <w:rsid w:val="00F372B6"/>
    <w:rsid w:val="00F37D0B"/>
    <w:rsid w:val="00F41207"/>
    <w:rsid w:val="00F419C1"/>
    <w:rsid w:val="00F41B0B"/>
    <w:rsid w:val="00F4266A"/>
    <w:rsid w:val="00F438DB"/>
    <w:rsid w:val="00F43F80"/>
    <w:rsid w:val="00F440B5"/>
    <w:rsid w:val="00F444E6"/>
    <w:rsid w:val="00F45A93"/>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2E94"/>
    <w:rsid w:val="00F73376"/>
    <w:rsid w:val="00F734FC"/>
    <w:rsid w:val="00F747CB"/>
    <w:rsid w:val="00F76168"/>
    <w:rsid w:val="00F76589"/>
    <w:rsid w:val="00F776EA"/>
    <w:rsid w:val="00F81A69"/>
    <w:rsid w:val="00F82282"/>
    <w:rsid w:val="00F8263E"/>
    <w:rsid w:val="00F83AB6"/>
    <w:rsid w:val="00F83D5E"/>
    <w:rsid w:val="00F8433D"/>
    <w:rsid w:val="00F843E8"/>
    <w:rsid w:val="00F84522"/>
    <w:rsid w:val="00F85DD4"/>
    <w:rsid w:val="00F87F0C"/>
    <w:rsid w:val="00F90C71"/>
    <w:rsid w:val="00F90E3C"/>
    <w:rsid w:val="00F913BB"/>
    <w:rsid w:val="00F93751"/>
    <w:rsid w:val="00F95215"/>
    <w:rsid w:val="00F95DB8"/>
    <w:rsid w:val="00FA1DBB"/>
    <w:rsid w:val="00FA32D6"/>
    <w:rsid w:val="00FA34F8"/>
    <w:rsid w:val="00FA401B"/>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5C2"/>
    <w:rsid w:val="00FE2783"/>
    <w:rsid w:val="00FE2B12"/>
    <w:rsid w:val="00FE5637"/>
    <w:rsid w:val="00FE5FAE"/>
    <w:rsid w:val="00FE76AC"/>
    <w:rsid w:val="00FF10AA"/>
    <w:rsid w:val="00FF332D"/>
    <w:rsid w:val="00FF33EE"/>
    <w:rsid w:val="00FF34C7"/>
    <w:rsid w:val="00FF374A"/>
    <w:rsid w:val="00FF3CDC"/>
    <w:rsid w:val="00FF457E"/>
    <w:rsid w:val="00FF484F"/>
    <w:rsid w:val="00FF523D"/>
    <w:rsid w:val="00FF5502"/>
    <w:rsid w:val="00FF60F7"/>
    <w:rsid w:val="00FF6F7F"/>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495A65"/>
  <w15:docId w15:val="{F38CDC77-3706-A14B-ADC5-7C95FF1A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BD7"/>
    <w:rPr>
      <w:rFonts w:ascii="Calibri" w:hAnsi="Calibri"/>
      <w:sz w:val="22"/>
      <w:szCs w:val="24"/>
      <w:lang w:val="en-US" w:eastAsia="en-US"/>
    </w:rPr>
  </w:style>
  <w:style w:type="paragraph" w:styleId="Heading1">
    <w:name w:val="heading 1"/>
    <w:basedOn w:val="Normal"/>
    <w:next w:val="Normal"/>
    <w:link w:val="Heading1Char1"/>
    <w:uiPriority w:val="9"/>
    <w:qFormat/>
    <w:rsid w:val="009E7BD7"/>
    <w:pPr>
      <w:pageBreakBefore/>
      <w:spacing w:before="200" w:after="160"/>
      <w:outlineLvl w:val="0"/>
    </w:pPr>
    <w:rPr>
      <w:rFonts w:ascii="Georgia" w:eastAsiaTheme="minorEastAsia" w:hAnsi="Georgia" w:cstheme="minorBidi"/>
      <w:bCs/>
      <w:caps/>
      <w:noProof/>
      <w:color w:val="C00000"/>
      <w:spacing w:val="15"/>
      <w:sz w:val="40"/>
      <w:szCs w:val="28"/>
      <w:lang w:val="en-GB"/>
    </w:rPr>
  </w:style>
  <w:style w:type="paragraph" w:styleId="Heading2">
    <w:name w:val="heading 2"/>
    <w:basedOn w:val="Heading1"/>
    <w:next w:val="Normal"/>
    <w:link w:val="Heading2Char1"/>
    <w:uiPriority w:val="9"/>
    <w:qFormat/>
    <w:rsid w:val="009E7BD7"/>
    <w:pPr>
      <w:pageBreakBefore w:val="0"/>
      <w:outlineLvl w:val="1"/>
    </w:pPr>
    <w:rPr>
      <w:rFonts w:ascii="Calibri" w:hAnsi="Calibri" w:cs="Arial"/>
      <w:b/>
      <w:bCs w:val="0"/>
      <w:noProof w:val="0"/>
      <w:color w:val="auto"/>
      <w:sz w:val="28"/>
      <w:lang w:val="en-US"/>
    </w:rPr>
  </w:style>
  <w:style w:type="paragraph" w:styleId="Heading3">
    <w:name w:val="heading 3"/>
    <w:basedOn w:val="Heading2"/>
    <w:next w:val="Normal"/>
    <w:link w:val="Heading3Char1"/>
    <w:uiPriority w:val="9"/>
    <w:qFormat/>
    <w:rsid w:val="00923A63"/>
    <w:pPr>
      <w:pBdr>
        <w:top w:val="single" w:sz="6" w:space="2" w:color="AD0101" w:themeColor="accent1"/>
      </w:pBdr>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9E7BD7"/>
    <w:rPr>
      <w:rFonts w:ascii="Georgia" w:eastAsiaTheme="minorEastAsia" w:hAnsi="Georgia" w:cstheme="minorBidi"/>
      <w:bCs/>
      <w:caps/>
      <w:noProof/>
      <w:color w:val="C00000"/>
      <w:spacing w:val="15"/>
      <w:sz w:val="40"/>
      <w:szCs w:val="28"/>
      <w:lang w:val="en-GB" w:eastAsia="en-US"/>
    </w:rPr>
  </w:style>
  <w:style w:type="character" w:customStyle="1" w:styleId="Heading2Char1">
    <w:name w:val="Heading 2 Char1"/>
    <w:link w:val="Heading2"/>
    <w:uiPriority w:val="9"/>
    <w:locked/>
    <w:rsid w:val="009E7BD7"/>
    <w:rPr>
      <w:rFonts w:ascii="Calibri" w:eastAsiaTheme="minorEastAsia" w:hAnsi="Calibri" w:cs="Arial"/>
      <w:b/>
      <w:caps/>
      <w:spacing w:val="15"/>
      <w:sz w:val="28"/>
      <w:szCs w:val="28"/>
      <w:lang w:val="en-US"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Calibri" w:eastAsiaTheme="minorEastAsia" w:hAnsi="Calibri" w:cs="Arial"/>
      <w:b/>
      <w:bCs/>
      <w:i/>
      <w:caps/>
      <w:color w:val="000080"/>
      <w:spacing w:val="15"/>
      <w:sz w:val="22"/>
      <w:szCs w:val="22"/>
      <w:lang w:val="en-US" w:eastAsia="en-US"/>
    </w:rPr>
  </w:style>
  <w:style w:type="character" w:customStyle="1" w:styleId="Heading5Char">
    <w:name w:val="Heading 5 Char"/>
    <w:link w:val="Heading5"/>
    <w:locked/>
    <w:rsid w:val="00254CAE"/>
    <w:rPr>
      <w:rFonts w:ascii="Calibri" w:eastAsiaTheme="minorEastAsia" w:hAnsi="Calibri" w:cs="Arial"/>
      <w:b/>
      <w:i/>
      <w:iCs/>
      <w:caps/>
      <w:color w:val="000080"/>
      <w:spacing w:val="15"/>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rFonts w:ascii="Arial" w:hAnsi="Arial"/>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rFonts w:ascii="Arial" w:hAnsi="Arial"/>
      <w:spacing w:val="-5"/>
      <w:sz w:val="20"/>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rPr>
      <w:rFonts w:ascii="Arial" w:hAnsi="Arial"/>
      <w:sz w:val="20"/>
    </w:r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ascii="Arial" w:eastAsia="MS Mincho" w:hAnsi="Arial"/>
      <w:sz w:val="20"/>
      <w:szCs w:val="20"/>
    </w:rPr>
  </w:style>
  <w:style w:type="paragraph" w:styleId="TOC1">
    <w:name w:val="toc 1"/>
    <w:basedOn w:val="Normal"/>
    <w:next w:val="Normal"/>
    <w:autoRedefine/>
    <w:uiPriority w:val="39"/>
    <w:rsid w:val="002B4D1F"/>
    <w:pPr>
      <w:spacing w:after="120" w:line="240" w:lineRule="auto"/>
    </w:pPr>
    <w:rPr>
      <w:noProof/>
    </w:rPr>
  </w:style>
  <w:style w:type="paragraph" w:styleId="TOC2">
    <w:name w:val="toc 2"/>
    <w:basedOn w:val="Normal"/>
    <w:next w:val="Normal"/>
    <w:autoRedefine/>
    <w:uiPriority w:val="39"/>
    <w:rsid w:val="002B4D1F"/>
    <w:pPr>
      <w:spacing w:after="120" w:line="240" w:lineRule="auto"/>
      <w:ind w:left="216"/>
    </w:pPr>
  </w:style>
  <w:style w:type="paragraph" w:customStyle="1" w:styleId="StyleHeading4h4ODHeading4Before6ptAfter6pt">
    <w:name w:val="Style Heading 4h4OD Heading 4 + Before:  6 pt After:  6 pt"/>
    <w:basedOn w:val="Heading4"/>
    <w:rsid w:val="00581B8F"/>
    <w:pPr>
      <w:spacing w:before="120"/>
    </w:pPr>
    <w:rPr>
      <w:b/>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ascii="Arial" w:eastAsia="MS Mincho" w:hAnsi="Arial"/>
      <w:sz w:val="20"/>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rFonts w:ascii="Arial" w:hAnsi="Arial"/>
      <w:sz w:val="20"/>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2B4D1F"/>
    <w:pPr>
      <w:spacing w:after="120" w:line="240" w:lineRule="auto"/>
      <w:ind w:left="403"/>
    </w:pPr>
  </w:style>
  <w:style w:type="paragraph" w:styleId="TOC4">
    <w:name w:val="toc 4"/>
    <w:basedOn w:val="Normal"/>
    <w:next w:val="Normal"/>
    <w:autoRedefine/>
    <w:semiHidden/>
    <w:rsid w:val="00E73B9E"/>
    <w:pPr>
      <w:ind w:left="600"/>
    </w:pPr>
    <w:rPr>
      <w:rFonts w:ascii="Arial" w:hAnsi="Arial"/>
      <w:sz w:val="20"/>
    </w:rPr>
  </w:style>
  <w:style w:type="paragraph" w:styleId="TOC5">
    <w:name w:val="toc 5"/>
    <w:basedOn w:val="Normal"/>
    <w:next w:val="Normal"/>
    <w:autoRedefine/>
    <w:semiHidden/>
    <w:rsid w:val="00E73B9E"/>
    <w:pPr>
      <w:ind w:left="800"/>
    </w:pPr>
    <w:rPr>
      <w:rFonts w:ascii="Arial" w:hAnsi="Arial"/>
      <w:sz w:val="20"/>
    </w:rPr>
  </w:style>
  <w:style w:type="paragraph" w:customStyle="1" w:styleId="Covertitle">
    <w:name w:val="Cover title"/>
    <w:basedOn w:val="Normal"/>
    <w:rsid w:val="002D233E"/>
    <w:pPr>
      <w:widowControl w:val="0"/>
      <w:spacing w:before="1920" w:after="120"/>
      <w:jc w:val="center"/>
    </w:pPr>
    <w:rPr>
      <w:rFonts w:ascii="Arial" w:eastAsia="MS Mincho" w:hAnsi="Arial"/>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rFonts w:ascii="Arial" w:hAnsi="Arial"/>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rFonts w:ascii="Arial" w:hAnsi="Arial"/>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ascii="Arial" w:eastAsia="MS Mincho" w:hAnsi="Arial"/>
      <w:szCs w:val="20"/>
    </w:rPr>
  </w:style>
  <w:style w:type="paragraph" w:customStyle="1" w:styleId="bodytext">
    <w:name w:val="bodytext"/>
    <w:basedOn w:val="Normal"/>
    <w:rsid w:val="00B129A0"/>
    <w:pPr>
      <w:spacing w:after="120"/>
    </w:pPr>
    <w:rPr>
      <w:rFonts w:ascii="Arial" w:hAnsi="Arial"/>
      <w:sz w:val="20"/>
      <w:szCs w:val="20"/>
    </w:rPr>
  </w:style>
  <w:style w:type="paragraph" w:customStyle="1" w:styleId="bodytextromanlist">
    <w:name w:val="bodytext roman list"/>
    <w:basedOn w:val="Normal"/>
    <w:rsid w:val="00B129A0"/>
    <w:pPr>
      <w:widowControl w:val="0"/>
      <w:numPr>
        <w:ilvl w:val="1"/>
        <w:numId w:val="5"/>
      </w:numPr>
      <w:spacing w:after="120"/>
    </w:pPr>
    <w:rPr>
      <w:rFonts w:ascii="Arial" w:eastAsia="MS Mincho" w:hAnsi="Arial"/>
      <w:sz w:val="20"/>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rPr>
      <w:rFonts w:ascii="Arial" w:hAnsi="Arial"/>
      <w:sz w:val="20"/>
    </w:r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rFonts w:ascii="Arial" w:hAnsi="Arial"/>
      <w:sz w:val="20"/>
      <w:szCs w:val="20"/>
    </w:rPr>
  </w:style>
  <w:style w:type="paragraph" w:customStyle="1" w:styleId="BodyTextKeep">
    <w:name w:val="Body Text Keep"/>
    <w:basedOn w:val="Normal"/>
    <w:link w:val="BodyTextKeepChar1"/>
    <w:rsid w:val="00B129A0"/>
    <w:pPr>
      <w:spacing w:after="120"/>
      <w:ind w:left="1440"/>
      <w:jc w:val="both"/>
    </w:pPr>
    <w:rPr>
      <w:rFonts w:ascii="Arial" w:hAnsi="Arial"/>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aliases w:val="Gridding"/>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rPr>
      <w:rFonts w:ascii="Arial" w:hAnsi="Arial"/>
      <w:sz w:val="20"/>
    </w:r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rFonts w:ascii="Arial" w:hAnsi="Arial"/>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rFonts w:ascii="Arial" w:hAnsi="Arial"/>
      <w:i/>
      <w:sz w:val="20"/>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rFonts w:ascii="Arial" w:hAnsi="Arial"/>
      <w:i/>
      <w:caps/>
      <w:spacing w:val="-5"/>
      <w:sz w:val="18"/>
      <w:szCs w:val="20"/>
    </w:rPr>
  </w:style>
  <w:style w:type="paragraph" w:styleId="ListBullet">
    <w:name w:val="List Bullet"/>
    <w:basedOn w:val="Normal"/>
    <w:rsid w:val="00393EFC"/>
    <w:rPr>
      <w:rFonts w:ascii="Arial" w:hAnsi="Arial"/>
      <w:sz w:val="20"/>
    </w:rPr>
  </w:style>
  <w:style w:type="paragraph" w:styleId="ListBullet2">
    <w:name w:val="List Bullet 2"/>
    <w:basedOn w:val="Normal"/>
    <w:rsid w:val="00393EFC"/>
    <w:rPr>
      <w:rFonts w:ascii="Arial" w:hAnsi="Arial"/>
      <w:sz w:val="20"/>
    </w:rPr>
  </w:style>
  <w:style w:type="paragraph" w:styleId="ListBullet3">
    <w:name w:val="List Bullet 3"/>
    <w:basedOn w:val="Normal"/>
    <w:rsid w:val="00393EFC"/>
    <w:rPr>
      <w:rFonts w:ascii="Arial" w:hAnsi="Arial"/>
      <w:sz w:val="20"/>
    </w:rPr>
  </w:style>
  <w:style w:type="paragraph" w:styleId="NormalIndent">
    <w:name w:val="Normal Indent"/>
    <w:basedOn w:val="Normal"/>
    <w:rsid w:val="005C5D6C"/>
    <w:pPr>
      <w:ind w:left="357"/>
    </w:pPr>
    <w:rPr>
      <w:rFonts w:ascii="Arial" w:hAnsi="Arial"/>
      <w:sz w:val="20"/>
    </w:rPr>
  </w:style>
  <w:style w:type="paragraph" w:styleId="ListNumber2">
    <w:name w:val="List Number 2"/>
    <w:basedOn w:val="Normal"/>
    <w:rsid w:val="00F1656B"/>
    <w:rPr>
      <w:rFonts w:ascii="Arial" w:hAnsi="Arial"/>
      <w:sz w:val="20"/>
    </w:rPr>
  </w:style>
  <w:style w:type="paragraph" w:styleId="ListBullet4">
    <w:name w:val="List Bullet 4"/>
    <w:basedOn w:val="Normal"/>
    <w:rsid w:val="00393EFC"/>
    <w:rPr>
      <w:rFonts w:ascii="Arial" w:hAnsi="Arial"/>
      <w:sz w:val="20"/>
    </w:rPr>
  </w:style>
  <w:style w:type="paragraph" w:styleId="ListBullet5">
    <w:name w:val="List Bullet 5"/>
    <w:basedOn w:val="Normal"/>
    <w:rsid w:val="00393EFC"/>
    <w:rPr>
      <w:rFonts w:ascii="Arial" w:hAnsi="Arial"/>
      <w:sz w:val="20"/>
    </w:rPr>
  </w:style>
  <w:style w:type="paragraph" w:styleId="ListNumber3">
    <w:name w:val="List Number 3"/>
    <w:basedOn w:val="Normal"/>
    <w:rsid w:val="00F1656B"/>
    <w:pPr>
      <w:numPr>
        <w:numId w:val="2"/>
      </w:numPr>
    </w:pPr>
    <w:rPr>
      <w:rFonts w:ascii="Arial" w:hAnsi="Arial"/>
      <w:sz w:val="20"/>
    </w:rPr>
  </w:style>
  <w:style w:type="paragraph" w:styleId="ListNumber4">
    <w:name w:val="List Number 4"/>
    <w:basedOn w:val="Normal"/>
    <w:link w:val="ListNumber4Char1"/>
    <w:rsid w:val="00F1656B"/>
    <w:pPr>
      <w:numPr>
        <w:numId w:val="3"/>
      </w:numPr>
    </w:pPr>
    <w:rPr>
      <w:rFonts w:ascii="Arial" w:hAnsi="Arial"/>
      <w:sz w:val="20"/>
    </w:rPr>
  </w:style>
  <w:style w:type="paragraph" w:styleId="ListNumber">
    <w:name w:val="List Number"/>
    <w:basedOn w:val="Normal"/>
    <w:link w:val="ListNumberChar"/>
    <w:rsid w:val="00F1656B"/>
    <w:pPr>
      <w:numPr>
        <w:numId w:val="1"/>
      </w:numPr>
    </w:pPr>
    <w:rPr>
      <w:rFonts w:ascii="Arial" w:hAnsi="Arial"/>
      <w:sz w:val="20"/>
    </w:r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rPr>
      <w:rFonts w:ascii="Arial" w:hAnsi="Arial"/>
      <w:sz w:val="20"/>
    </w:r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rFonts w:ascii="Arial" w:hAnsi="Arial"/>
      <w:b/>
      <w:spacing w:val="-5"/>
      <w:szCs w:val="20"/>
      <w:lang w:eastAsia="ar-SA"/>
    </w:rPr>
  </w:style>
  <w:style w:type="paragraph" w:customStyle="1" w:styleId="Index">
    <w:name w:val="Index"/>
    <w:basedOn w:val="Normal"/>
    <w:rsid w:val="00B85DF0"/>
    <w:pPr>
      <w:suppressLineNumbers/>
      <w:suppressAutoHyphens/>
      <w:ind w:left="1080"/>
    </w:pPr>
    <w:rPr>
      <w:rFonts w:ascii="Arial" w:hAnsi="Arial"/>
      <w:spacing w:val="-5"/>
      <w:sz w:val="20"/>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rFonts w:ascii="Arial" w:hAnsi="Arial"/>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rFonts w:ascii="Arial" w:hAnsi="Arial"/>
      <w:spacing w:val="-5"/>
      <w:sz w:val="20"/>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rFonts w:ascii="Arial" w:hAnsi="Arial"/>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rFonts w:ascii="Arial" w:hAnsi="Arial"/>
      <w:spacing w:val="-16"/>
      <w:kern w:val="1"/>
      <w:sz w:val="32"/>
      <w:szCs w:val="20"/>
      <w:lang w:eastAsia="ar-SA"/>
    </w:rPr>
  </w:style>
  <w:style w:type="paragraph" w:customStyle="1" w:styleId="Picture">
    <w:name w:val="Picture"/>
    <w:basedOn w:val="Normal"/>
    <w:next w:val="Caption"/>
    <w:rsid w:val="00B85DF0"/>
    <w:pPr>
      <w:keepNext/>
      <w:suppressAutoHyphens/>
      <w:ind w:left="1080"/>
    </w:pPr>
    <w:rPr>
      <w:rFonts w:ascii="Arial" w:hAnsi="Arial"/>
      <w:spacing w:val="-5"/>
      <w:szCs w:val="20"/>
      <w:lang w:eastAsia="ar-SA"/>
    </w:rPr>
  </w:style>
  <w:style w:type="paragraph" w:customStyle="1" w:styleId="TableText">
    <w:name w:val="Table Text"/>
    <w:basedOn w:val="Normal"/>
    <w:link w:val="TableTextChar"/>
    <w:rsid w:val="00B85DF0"/>
    <w:pPr>
      <w:suppressAutoHyphens/>
      <w:spacing w:before="60"/>
    </w:pPr>
    <w:rPr>
      <w:rFonts w:ascii="Arial" w:hAnsi="Arial"/>
      <w:spacing w:val="-5"/>
      <w:sz w:val="20"/>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rFonts w:ascii="Arial" w:hAnsi="Arial"/>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 w:val="20"/>
      <w:szCs w:val="20"/>
      <w:lang w:eastAsia="ar-SA"/>
    </w:rPr>
  </w:style>
  <w:style w:type="paragraph" w:styleId="List5">
    <w:name w:val="List 5"/>
    <w:basedOn w:val="Normal"/>
    <w:rsid w:val="00B85DF0"/>
    <w:pPr>
      <w:suppressAutoHyphens/>
    </w:pPr>
    <w:rPr>
      <w:rFonts w:ascii="Arial" w:hAnsi="Arial"/>
      <w:spacing w:val="-5"/>
      <w:sz w:val="20"/>
      <w:szCs w:val="20"/>
      <w:lang w:eastAsia="ar-SA"/>
    </w:rPr>
  </w:style>
  <w:style w:type="paragraph" w:customStyle="1" w:styleId="ListBulletNMF">
    <w:name w:val="List Bullet NMF"/>
    <w:basedOn w:val="Normal"/>
    <w:rsid w:val="00B85DF0"/>
    <w:pPr>
      <w:suppressAutoHyphens/>
    </w:pPr>
    <w:rPr>
      <w:rFonts w:ascii="Arial" w:hAnsi="Arial"/>
      <w:spacing w:val="-5"/>
      <w:sz w:val="20"/>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rFonts w:ascii="Arial" w:hAnsi="Arial"/>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 w:val="20"/>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 w:val="20"/>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 w:val="20"/>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 w:val="20"/>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 w:val="20"/>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 w:val="20"/>
      <w:szCs w:val="20"/>
      <w:lang w:eastAsia="ar-SA"/>
    </w:rPr>
  </w:style>
  <w:style w:type="paragraph" w:customStyle="1" w:styleId="TOCHead">
    <w:name w:val="TOCHead"/>
    <w:basedOn w:val="Heading2"/>
    <w:rsid w:val="00B85DF0"/>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rFonts w:ascii="Arial" w:hAnsi="Arial"/>
      <w:i/>
      <w:spacing w:val="-5"/>
      <w:sz w:val="20"/>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rFonts w:ascii="Arial" w:hAnsi="Arial"/>
      <w:spacing w:val="-5"/>
      <w:sz w:val="20"/>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rFonts w:ascii="Arial" w:hAnsi="Arial"/>
      <w:sz w:val="20"/>
      <w:szCs w:val="20"/>
      <w:lang w:eastAsia="ar-SA"/>
    </w:rPr>
  </w:style>
  <w:style w:type="paragraph" w:customStyle="1" w:styleId="ListBullet1">
    <w:name w:val="List Bullet 1"/>
    <w:basedOn w:val="Normal"/>
    <w:rsid w:val="00B85DF0"/>
    <w:pPr>
      <w:tabs>
        <w:tab w:val="num" w:pos="720"/>
      </w:tabs>
      <w:suppressAutoHyphens/>
    </w:pPr>
    <w:rPr>
      <w:rFonts w:ascii="Arial" w:hAnsi="Arial"/>
      <w:spacing w:val="-5"/>
      <w:sz w:val="20"/>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rFonts w:ascii="Arial" w:hAnsi="Arial"/>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rFonts w:ascii="Arial" w:hAnsi="Arial"/>
      <w:spacing w:val="-5"/>
      <w:sz w:val="20"/>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rFonts w:ascii="Arial" w:hAnsi="Arial"/>
      <w:spacing w:val="-5"/>
      <w:sz w:val="20"/>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 w:val="20"/>
      <w:szCs w:val="20"/>
    </w:rPr>
  </w:style>
  <w:style w:type="character" w:customStyle="1" w:styleId="TableTextChar">
    <w:name w:val="Table Text Char"/>
    <w:link w:val="TableText"/>
    <w:rsid w:val="00DC7047"/>
    <w:rPr>
      <w:rFonts w:ascii="Arial" w:hAnsi="Arial"/>
      <w:spacing w:val="-5"/>
      <w:lang w:val="en-US" w:eastAsia="ar-SA"/>
    </w:rPr>
  </w:style>
  <w:style w:type="character" w:customStyle="1" w:styleId="TableHeadingChar">
    <w:name w:val="Table Heading Char"/>
    <w:link w:val="TableHeading"/>
    <w:rsid w:val="00DC7047"/>
    <w:rPr>
      <w:rFonts w:ascii="Arial" w:hAnsi="Arial"/>
      <w:b/>
      <w:bCs/>
      <w:spacing w:val="-5"/>
      <w:lang w:val="en-US" w:eastAsia="ar-SA"/>
    </w:rPr>
  </w:style>
  <w:style w:type="table" w:customStyle="1" w:styleId="RuleTable">
    <w:name w:val="RuleTable"/>
    <w:basedOn w:val="TableNormal"/>
    <w:uiPriority w:val="99"/>
    <w:rsid w:val="00DC7047"/>
    <w:pPr>
      <w:spacing w:after="0" w:line="240" w:lineRule="auto"/>
    </w:pPr>
    <w:rPr>
      <w:rFonts w:eastAsia="SimSun"/>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paragraph" w:customStyle="1" w:styleId="NonTOCHeading">
    <w:name w:val="NonTOCHeading"/>
    <w:qFormat/>
    <w:rsid w:val="003D2030"/>
    <w:pPr>
      <w:keepNext/>
      <w:pageBreakBefore/>
      <w:pBdr>
        <w:top w:val="single" w:sz="24" w:space="1" w:color="AD0101" w:themeColor="accent1"/>
        <w:left w:val="single" w:sz="24" w:space="0" w:color="AD0101" w:themeColor="accent1"/>
        <w:bottom w:val="single" w:sz="24" w:space="1" w:color="AD0101" w:themeColor="accent1"/>
        <w:right w:val="single" w:sz="24" w:space="0" w:color="AD0101" w:themeColor="accent1"/>
      </w:pBdr>
      <w:shd w:val="clear" w:color="auto" w:fill="AD0101" w:themeFill="accent1"/>
      <w:spacing w:before="200" w:after="160"/>
    </w:pPr>
    <w:rPr>
      <w:rFonts w:ascii="Calibri" w:eastAsiaTheme="minorEastAsia" w:hAnsi="Calibri" w:cstheme="minorBidi"/>
      <w:b/>
      <w:bCs/>
      <w:caps/>
      <w:noProof/>
      <w:color w:val="FFFFFF" w:themeColor="background1"/>
      <w:spacing w:val="15"/>
      <w:sz w:val="28"/>
      <w:szCs w:val="28"/>
      <w:lang w:val="fr-FR" w:eastAsia="en-US"/>
    </w:rPr>
  </w:style>
  <w:style w:type="paragraph" w:customStyle="1" w:styleId="NumberedList1">
    <w:name w:val="NumberedList1"/>
    <w:basedOn w:val="Normal"/>
    <w:qFormat/>
    <w:rsid w:val="00E569FB"/>
    <w:pPr>
      <w:numPr>
        <w:numId w:val="9"/>
      </w:numPr>
      <w:tabs>
        <w:tab w:val="left" w:pos="284"/>
      </w:tabs>
    </w:pPr>
    <w:rPr>
      <w:rFonts w:ascii="Arial" w:hAnsi="Arial"/>
      <w:sz w:val="20"/>
    </w:rPr>
  </w:style>
  <w:style w:type="paragraph" w:customStyle="1" w:styleId="NumberedList2">
    <w:name w:val="NumberedList2"/>
    <w:basedOn w:val="Normal"/>
    <w:qFormat/>
    <w:rsid w:val="00CA579F"/>
    <w:pPr>
      <w:numPr>
        <w:ilvl w:val="1"/>
        <w:numId w:val="8"/>
      </w:numPr>
      <w:tabs>
        <w:tab w:val="left" w:pos="851"/>
      </w:tabs>
      <w:ind w:left="851" w:hanging="567"/>
    </w:pPr>
    <w:rPr>
      <w:rFonts w:ascii="Arial" w:hAnsi="Arial"/>
      <w:sz w:val="20"/>
    </w:rPr>
  </w:style>
  <w:style w:type="table" w:customStyle="1" w:styleId="TableGrid1">
    <w:name w:val="Table Grid1"/>
    <w:basedOn w:val="TableNormal"/>
    <w:next w:val="TableGrid"/>
    <w:uiPriority w:val="59"/>
    <w:rsid w:val="00950903"/>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0595396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62F1-F0F4-42FA-A73E-69ADAE88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8</TotalTime>
  <Pages>17</Pages>
  <Words>2495</Words>
  <Characters>16170</Characters>
  <Application>Microsoft Office Word</Application>
  <DocSecurity>0</DocSecurity>
  <Lines>598</Lines>
  <Paragraphs>414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4</cp:revision>
  <cp:lastPrinted>2009-07-28T14:27:00Z</cp:lastPrinted>
  <dcterms:created xsi:type="dcterms:W3CDTF">2020-08-06T20:17:00Z</dcterms:created>
  <dcterms:modified xsi:type="dcterms:W3CDTF">2020-08-06T20:24:00Z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