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bidi w:val="0"/>
      </w:pPr>
      <w:r>
        <w:rPr>
          <w:rtl w:val="0"/>
        </w:rPr>
        <w:t>AirSensa: Data Specification</w:t>
      </w:r>
    </w:p>
    <w:p>
      <w:pPr>
        <w:pStyle w:val="Body"/>
        <w:bidi w:val="0"/>
      </w:pPr>
      <w:r>
        <w:rPr>
          <w:rtl w:val="0"/>
        </w:rPr>
        <w:t>20 April 2016</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en-US"/>
        </w:rPr>
        <w:t>Bruno Beloff</w:t>
      </w:r>
    </w:p>
    <w:p>
      <w:pPr>
        <w:pStyle w:val="Body"/>
        <w:bidi w:val="0"/>
      </w:pPr>
      <w:r>
        <w:rPr>
          <w:rtl w:val="0"/>
        </w:rPr>
        <w:t>bruno.beloff@deliverchange.org</w:t>
      </w:r>
    </w:p>
    <w:p>
      <w:pPr>
        <w:pStyle w:val="Heading 2"/>
        <w:bidi w:val="0"/>
      </w:pPr>
      <w:r>
        <w:rPr>
          <w:rtl w:val="0"/>
        </w:rPr>
        <w:t>Background</w:t>
      </w:r>
    </w:p>
    <w:p>
      <w:pPr>
        <w:pStyle w:val="Body"/>
        <w:bidi w:val="0"/>
      </w:pPr>
      <w:r>
        <w:rPr>
          <w:rtl w:val="0"/>
        </w:rPr>
        <w:t xml:space="preserve">The AirSensa device is an air quality monitoring unit designed by Deliver Change. The goal behind the project </w:t>
      </w:r>
      <w:r>
        <w:rPr>
          <w:rtl w:val="0"/>
        </w:rPr>
        <w:t xml:space="preserve">- broadly speaking - </w:t>
      </w:r>
      <w:r>
        <w:rPr>
          <w:rtl w:val="0"/>
        </w:rPr>
        <w:t>has been to create a piece of hardware that had 80% of the accuracy of the Automatic Urban and Rural Network (AURN) units used by government, at 20% of the cost. This has essentially been achieved, as demonstrated by continuing field trials and early deployments.</w:t>
      </w:r>
    </w:p>
    <w:p>
      <w:pPr>
        <w:pStyle w:val="Body"/>
        <w:bidi w:val="0"/>
      </w:pPr>
      <w:r>
        <w:rPr>
          <w:rtl w:val="0"/>
        </w:rPr>
        <w:t>The current device measures particulate density (PM1, PM2.5 and PM10), plus gas concentrations (NO2, NO, O3 and CO). It also measures temperature, humidity and acoustic peak, and GPS location. Future devices will have options for SO2 and volatile organic compounds (VOCs), the latter being relevant to internal air quality. Current devices are almost always used to measure external air quality.</w:t>
      </w:r>
      <w:r>
        <w:rPr>
          <w:rtl w:val="0"/>
        </w:rPr>
        <w:t> </w:t>
      </w:r>
    </w:p>
    <w:p>
      <w:pPr>
        <w:pStyle w:val="Body"/>
        <w:bidi w:val="0"/>
      </w:pPr>
      <w:r>
        <w:rPr>
          <w:rtl w:val="0"/>
        </w:rPr>
        <w:t>Alternative future lightweight devices will sample only NO2, O3, temperature, humidity and acoustic peak. This saves on unit cost, size, data volume and power. The saving on power is significant, because it enables solar power operations.</w:t>
      </w:r>
    </w:p>
    <w:p>
      <w:pPr>
        <w:pStyle w:val="Body"/>
        <w:bidi w:val="0"/>
      </w:pPr>
      <w:r>
        <w:rPr>
          <w:rtl w:val="0"/>
        </w:rPr>
        <w:t>AirSensa data is uploaded via GSM. Future devices will have options for</w:t>
      </w:r>
      <w:r>
        <w:rPr>
          <w:rtl w:val="0"/>
        </w:rPr>
        <w:t> </w:t>
      </w:r>
      <w:r>
        <w:rPr>
          <w:rtl w:val="0"/>
        </w:rPr>
        <w:t>LoRa, Thread, Thread over sub-gigahertz radio, and (possibly) WiFi.</w:t>
      </w:r>
    </w:p>
    <w:p>
      <w:pPr>
        <w:pStyle w:val="Heading 2"/>
        <w:bidi w:val="0"/>
      </w:pPr>
      <w:r>
        <w:rPr>
          <w:rtl w:val="0"/>
        </w:rPr>
        <w:t>Data sampling and interpretation</w:t>
      </w:r>
    </w:p>
    <w:p>
      <w:pPr>
        <w:pStyle w:val="Body"/>
        <w:bidi w:val="0"/>
      </w:pPr>
      <w:r>
        <w:rPr>
          <w:rtl w:val="0"/>
        </w:rPr>
        <w:t xml:space="preserve">Except for gas concentrations, data interpretation is performed on the device before the data are uploaded. For gas concentrations, </w:t>
      </w:r>
      <w:r>
        <w:rPr>
          <w:rtl w:val="0"/>
          <w:lang w:val="de-DE"/>
        </w:rPr>
        <w:t>“</w:t>
      </w:r>
      <w:r>
        <w:rPr>
          <w:rtl w:val="0"/>
        </w:rPr>
        <w:t>raw</w:t>
      </w:r>
      <w:r>
        <w:rPr>
          <w:rtl w:val="0"/>
        </w:rPr>
        <w:t xml:space="preserve">” </w:t>
      </w:r>
      <w:r>
        <w:rPr>
          <w:rtl w:val="0"/>
        </w:rPr>
        <w:t>electrode voltages are uploaded. Translation into gas concentrations is performed on the server, based on electrode voltages, temperature, humidity, sensor calibration data, sensor cross-sensitivities, and baselining (zero offset) effects. Both raw and interpreted data are stored on the data capture server.</w:t>
      </w:r>
    </w:p>
    <w:p>
      <w:pPr>
        <w:pStyle w:val="Body"/>
        <w:bidi w:val="0"/>
      </w:pPr>
      <w:r>
        <w:rPr>
          <w:rtl w:val="0"/>
        </w:rPr>
        <w:t>Sampling rates for each device are set by the server, and can change at any time. Normal rates are:</w:t>
      </w:r>
    </w:p>
    <w:p>
      <w:pPr>
        <w:pStyle w:val="Bullet"/>
        <w:numPr>
          <w:ilvl w:val="0"/>
          <w:numId w:val="2"/>
        </w:numPr>
        <w:bidi w:val="0"/>
      </w:pPr>
      <w:r>
        <w:rPr>
          <w:rtl w:val="0"/>
        </w:rPr>
        <w:t>particulates - every 10 seconds</w:t>
      </w:r>
    </w:p>
    <w:p>
      <w:pPr>
        <w:pStyle w:val="Bullet"/>
        <w:numPr>
          <w:ilvl w:val="0"/>
          <w:numId w:val="2"/>
        </w:numPr>
        <w:bidi w:val="0"/>
      </w:pPr>
      <w:r>
        <w:rPr>
          <w:rtl w:val="0"/>
        </w:rPr>
        <w:t>gas concentrations - every 10 seconds (based on a linear regression of samples taken every second)</w:t>
      </w:r>
    </w:p>
    <w:p>
      <w:pPr>
        <w:pStyle w:val="Bullet"/>
        <w:numPr>
          <w:ilvl w:val="0"/>
          <w:numId w:val="2"/>
        </w:numPr>
        <w:bidi w:val="0"/>
      </w:pPr>
      <w:r>
        <w:rPr>
          <w:rtl w:val="0"/>
        </w:rPr>
        <w:t>acoustic peak -</w:t>
      </w:r>
      <w:r>
        <w:rPr>
          <w:rtl w:val="0"/>
        </w:rPr>
        <w:t> </w:t>
      </w:r>
      <w:r>
        <w:rPr>
          <w:rtl w:val="0"/>
        </w:rPr>
        <w:t>every 10 seconds</w:t>
      </w:r>
    </w:p>
    <w:p>
      <w:pPr>
        <w:pStyle w:val="Bullet"/>
        <w:numPr>
          <w:ilvl w:val="0"/>
          <w:numId w:val="2"/>
        </w:numPr>
        <w:bidi w:val="0"/>
      </w:pPr>
      <w:r>
        <w:rPr>
          <w:rtl w:val="0"/>
        </w:rPr>
        <w:t>temperature, humidity - every 5 minutes</w:t>
      </w:r>
    </w:p>
    <w:p>
      <w:pPr>
        <w:pStyle w:val="Body"/>
        <w:bidi w:val="0"/>
      </w:pPr>
      <w:r>
        <w:rPr>
          <w:rtl w:val="0"/>
        </w:rPr>
        <w:t xml:space="preserve">In addition, the device senses </w:t>
      </w:r>
      <w:r>
        <w:rPr>
          <w:rtl w:val="0"/>
          <w:lang w:val="de-DE"/>
        </w:rPr>
        <w:t>“</w:t>
      </w:r>
      <w:r>
        <w:rPr>
          <w:rtl w:val="0"/>
        </w:rPr>
        <w:t>housekeeping</w:t>
      </w:r>
      <w:r>
        <w:rPr>
          <w:rtl w:val="0"/>
        </w:rPr>
        <w:t xml:space="preserve">” </w:t>
      </w:r>
      <w:r>
        <w:rPr>
          <w:rtl w:val="0"/>
        </w:rPr>
        <w:t>values:</w:t>
      </w:r>
    </w:p>
    <w:p>
      <w:pPr>
        <w:pStyle w:val="Bullet"/>
        <w:numPr>
          <w:ilvl w:val="0"/>
          <w:numId w:val="2"/>
        </w:numPr>
        <w:bidi w:val="0"/>
      </w:pPr>
      <w:r>
        <w:rPr>
          <w:rtl w:val="0"/>
          <w:lang w:val="fr-FR"/>
        </w:rPr>
        <w:t>GPS location -</w:t>
      </w:r>
      <w:r>
        <w:rPr>
          <w:rtl w:val="0"/>
        </w:rPr>
        <w:t> </w:t>
      </w:r>
      <w:r>
        <w:rPr>
          <w:rtl w:val="0"/>
        </w:rPr>
        <w:t>every hour</w:t>
      </w:r>
    </w:p>
    <w:p>
      <w:pPr>
        <w:pStyle w:val="Bullet"/>
        <w:numPr>
          <w:ilvl w:val="0"/>
          <w:numId w:val="2"/>
        </w:numPr>
        <w:bidi w:val="0"/>
      </w:pPr>
      <w:r>
        <w:rPr>
          <w:rtl w:val="0"/>
        </w:rPr>
        <w:t>input voltage, battery level - every 5 minutes</w:t>
      </w:r>
    </w:p>
    <w:p>
      <w:pPr>
        <w:pStyle w:val="Body"/>
        <w:bidi w:val="0"/>
      </w:pPr>
      <w:r>
        <w:rPr>
          <w:rtl w:val="0"/>
        </w:rPr>
        <w:t>Sensing operations are co-ordinated, so all sensed phenomena are grouped with the single timestamp of each operation. All AirSensa devices use only UTC. An asset management system keeps track of the current timezone for the device.</w:t>
      </w:r>
    </w:p>
    <w:p>
      <w:pPr>
        <w:pStyle w:val="Body"/>
        <w:bidi w:val="0"/>
      </w:pPr>
      <w:r>
        <w:rPr>
          <w:rtl w:val="0"/>
        </w:rPr>
        <w:t>Note that, because GSM communications can interfere with the gas sensors, gas sampling is suspended during communications events. Thus, although timeline drift is eliminated by a real-time clock, there will be gaps in the sample timeline.</w:t>
      </w:r>
    </w:p>
    <w:p>
      <w:pPr>
        <w:pStyle w:val="Heading 2"/>
        <w:bidi w:val="0"/>
      </w:pPr>
      <w:r>
        <w:rPr>
          <w:rtl w:val="0"/>
          <w:lang w:val="fr-FR"/>
        </w:rPr>
        <w:t>Communications</w:t>
      </w:r>
    </w:p>
    <w:p>
      <w:pPr>
        <w:pStyle w:val="Body"/>
        <w:bidi w:val="0"/>
      </w:pPr>
      <w:r>
        <w:rPr>
          <w:rtl w:val="0"/>
        </w:rPr>
        <w:t>Data is uploaded to the Deliver Change server systems via HTTP post (for future versions, HTTPS), over GSM, with a JSON payload. Typically, data is uploaded every five minutes. Data is staged - and the upload object constructed - in flash memory on the device.</w:t>
      </w:r>
    </w:p>
    <w:p>
      <w:pPr>
        <w:pStyle w:val="Heading 2"/>
        <w:bidi w:val="0"/>
      </w:pPr>
      <w:r>
        <w:rPr>
          <w:rtl w:val="0"/>
        </w:rPr>
        <w:t>Retrieving environmental</w:t>
      </w:r>
      <w:r>
        <w:rPr>
          <w:rtl w:val="0"/>
          <w:lang w:val="nl-NL"/>
        </w:rPr>
        <w:t xml:space="preserve"> data</w:t>
      </w:r>
    </w:p>
    <w:p>
      <w:pPr>
        <w:pStyle w:val="Body"/>
        <w:bidi w:val="0"/>
      </w:pPr>
      <w:r>
        <w:rPr>
          <w:rtl w:val="0"/>
        </w:rPr>
        <w:t>Currently, only a very simple API is available to access the stored, interpreted data. The API was designed for creating timeline charts of single phenomena, for public data. A request looks like this:</w:t>
      </w:r>
    </w:p>
    <w:p>
      <w:pPr>
        <w:pStyle w:val="Example"/>
        <w:bidi w:val="0"/>
      </w:pPr>
      <w:r>
        <w:rPr>
          <w:rStyle w:val="Hyperlink.0"/>
        </w:rPr>
        <w:fldChar w:fldCharType="begin" w:fldLock="0"/>
      </w:r>
      <w:r>
        <w:rPr>
          <w:rStyle w:val="Hyperlink.0"/>
        </w:rPr>
        <w:instrText xml:space="preserve"> HYPERLINK "http://airsensa.w34u.com/air_ajax/get_box_sensor_data/LOCATION_ID/START_TIME/PERIOD/SENSOR_TYPE/SAMPLE_RATE/"</w:instrText>
      </w:r>
      <w:r>
        <w:rPr>
          <w:rStyle w:val="Hyperlink.0"/>
        </w:rPr>
        <w:fldChar w:fldCharType="separate" w:fldLock="0"/>
      </w:r>
      <w:r>
        <w:rPr>
          <w:rStyle w:val="Hyperlink.0"/>
          <w:rFonts w:cs="Arial Unicode MS" w:eastAsia="Arial Unicode MS"/>
          <w:rtl w:val="0"/>
          <w:lang w:val="en-US"/>
        </w:rPr>
        <w:t>http://airsensa.w34u.com/air_ajax/get_box_sensor_data/LOCATION_ID/START_TIME/PERIOD/SENSOR_TYPE/SAMPLE_RATE/</w:t>
      </w:r>
      <w:r>
        <w:rPr/>
        <w:fldChar w:fldCharType="end" w:fldLock="0"/>
      </w:r>
    </w:p>
    <w:p>
      <w:pPr>
        <w:pStyle w:val="Bullet"/>
        <w:numPr>
          <w:ilvl w:val="0"/>
          <w:numId w:val="2"/>
        </w:numPr>
        <w:bidi w:val="0"/>
      </w:pPr>
      <w:r>
        <w:rPr>
          <w:rtl w:val="0"/>
        </w:rPr>
        <w:t>LOCATION_ID - a numeric unique ID for the location where the device is deployed (we use location ID rather than device ID, because a device may have to be replaced)</w:t>
      </w:r>
    </w:p>
    <w:p>
      <w:pPr>
        <w:pStyle w:val="Bullet"/>
        <w:numPr>
          <w:ilvl w:val="0"/>
          <w:numId w:val="2"/>
        </w:numPr>
        <w:bidi w:val="0"/>
      </w:pPr>
      <w:r>
        <w:rPr>
          <w:rtl w:val="0"/>
        </w:rPr>
        <w:t xml:space="preserve">START_TIME - a UNIX millisecond timestamp, or 0 to indicate </w:t>
      </w:r>
      <w:r>
        <w:rPr>
          <w:rtl w:val="0"/>
          <w:lang w:val="de-DE"/>
        </w:rPr>
        <w:t>“</w:t>
      </w:r>
      <w:r>
        <w:rPr>
          <w:rtl w:val="0"/>
        </w:rPr>
        <w:t>now</w:t>
      </w:r>
      <w:r>
        <w:rPr>
          <w:rtl w:val="0"/>
        </w:rPr>
        <w:t>”</w:t>
      </w:r>
    </w:p>
    <w:p>
      <w:pPr>
        <w:pStyle w:val="Bullet"/>
        <w:numPr>
          <w:ilvl w:val="0"/>
          <w:numId w:val="2"/>
        </w:numPr>
        <w:bidi w:val="0"/>
      </w:pPr>
      <w:r>
        <w:rPr>
          <w:rtl w:val="0"/>
        </w:rPr>
        <w:t>PERIOD - the number of seconds back in time from the</w:t>
      </w:r>
      <w:r>
        <w:rPr>
          <w:rtl w:val="0"/>
        </w:rPr>
        <w:t> </w:t>
      </w:r>
      <w:r>
        <w:rPr>
          <w:rtl w:val="0"/>
        </w:rPr>
        <w:t>START_TIME</w:t>
      </w:r>
    </w:p>
    <w:p>
      <w:pPr>
        <w:pStyle w:val="Bullet"/>
        <w:numPr>
          <w:ilvl w:val="0"/>
          <w:numId w:val="2"/>
        </w:numPr>
        <w:bidi w:val="0"/>
      </w:pPr>
      <w:r>
        <w:rPr>
          <w:rtl w:val="0"/>
        </w:rPr>
        <w:t>SENSOR_TYPE - this indicates the sensed phenomenon</w:t>
      </w:r>
      <w:r>
        <w:rPr>
          <w:rtl w:val="0"/>
        </w:rPr>
        <w:t xml:space="preserve">. See </w:t>
      </w:r>
      <w:r>
        <w:rPr>
          <w:b w:val="1"/>
          <w:bCs w:val="1"/>
          <w:rtl w:val="0"/>
          <w:lang w:val="en-US"/>
        </w:rPr>
        <w:t>Appendix: Environmental phenomena codes</w:t>
      </w:r>
    </w:p>
    <w:p>
      <w:pPr>
        <w:pStyle w:val="Bullet"/>
        <w:numPr>
          <w:ilvl w:val="0"/>
          <w:numId w:val="2"/>
        </w:numPr>
        <w:bidi w:val="0"/>
      </w:pPr>
      <w:r>
        <w:rPr>
          <w:rtl w:val="0"/>
        </w:rPr>
        <w:t>SAMPLE_RATE -</w:t>
      </w:r>
      <w:r>
        <w:rPr>
          <w:rtl w:val="0"/>
        </w:rPr>
        <w:t xml:space="preserve"> the data point frequency. </w:t>
      </w:r>
      <w:r>
        <w:rPr>
          <w:rtl w:val="0"/>
        </w:rPr>
        <w:t>See</w:t>
      </w:r>
      <w:r>
        <w:rPr>
          <w:rtl w:val="0"/>
        </w:rPr>
        <w:t xml:space="preserve"> </w:t>
      </w:r>
      <w:r>
        <w:rPr>
          <w:b w:val="1"/>
          <w:bCs w:val="1"/>
          <w:rtl w:val="0"/>
          <w:lang w:val="da-DK"/>
        </w:rPr>
        <w:t>Appendix: Sample rates</w:t>
      </w:r>
    </w:p>
    <w:p>
      <w:pPr>
        <w:pStyle w:val="Body"/>
        <w:bidi w:val="0"/>
      </w:pPr>
      <w:r>
        <w:rPr>
          <w:rtl w:val="0"/>
        </w:rPr>
        <w:t>An example request:</w:t>
      </w:r>
    </w:p>
    <w:p>
      <w:pPr>
        <w:pStyle w:val="Example"/>
        <w:bidi w:val="0"/>
      </w:pPr>
      <w:r>
        <w:rPr>
          <w:rStyle w:val="Link"/>
        </w:rPr>
        <w:fldChar w:fldCharType="begin" w:fldLock="0"/>
      </w:r>
      <w:r>
        <w:rPr>
          <w:rStyle w:val="Link"/>
        </w:rPr>
        <w:instrText xml:space="preserve"> HYPERLINK "http://airsensa.w34u.com/air_ajax/get_box_sensor_data/300015/0/3600/opc.pm_1/avg10min/"</w:instrText>
      </w:r>
      <w:r>
        <w:rPr>
          <w:rStyle w:val="Link"/>
        </w:rPr>
        <w:fldChar w:fldCharType="separate" w:fldLock="0"/>
      </w:r>
      <w:r>
        <w:rPr>
          <w:rStyle w:val="Link"/>
          <w:rFonts w:cs="Arial Unicode MS" w:eastAsia="Arial Unicode MS"/>
          <w:rtl w:val="0"/>
          <w:lang w:val="en-US"/>
        </w:rPr>
        <w:t>http://airsensa.w34u.com/air_ajax/get_box_sensor_data/300015/0/3600/opc.pm_1/avg10min/</w:t>
      </w:r>
      <w:r>
        <w:rPr/>
        <w:fldChar w:fldCharType="end" w:fldLock="0"/>
      </w:r>
    </w:p>
    <w:p>
      <w:pPr>
        <w:pStyle w:val="Body"/>
        <w:bidi w:val="0"/>
      </w:pPr>
      <w:r>
        <w:rPr>
          <w:rtl w:val="0"/>
        </w:rPr>
        <w:t>The response is:</w:t>
      </w:r>
    </w:p>
    <w:p>
      <w:pPr>
        <w:pStyle w:val="Example"/>
        <w:bidi w:val="0"/>
      </w:pPr>
      <w:r>
        <w:rPr>
          <w:rFonts w:cs="Arial Unicode MS" w:eastAsia="Arial Unicode MS"/>
          <w:rtl w:val="0"/>
          <w:lang w:val="en-US"/>
        </w:rPr>
        <w:t>{"cols":[{"type":"datetime"},{"type":"number"},{"type":"number"},{"type":"number"}],"rows":[{"c":[{"v":"Date(2016,3,19,14,0,6)","z":1461070806,"y":60},{"v":2.41},{"v":1.67},{"v":3.45}]},{"c":[{"v":"Date(2016,3,19,13,50,6)"},{"v":2.14},{"v":1.58},{"v":2.74}]},{"c":[{"v":"Date(2016,3,19,13,40,7)"},{"v":2.2},{"v":1.54},{"v":2.99}]},{"c":[{"v":"Date(2016,3,19,13,30,8)"},{"v":2.12},{"v":1.47},{"v":2.73}]},{"c":[{"v":"Date(2016,3,19,13,20,9)"},{"v":2.19},{"v":1.57},{"v":2.77}]}]}</w:t>
      </w:r>
    </w:p>
    <w:p>
      <w:pPr>
        <w:pStyle w:val="Body"/>
        <w:bidi w:val="0"/>
      </w:pPr>
      <w:r>
        <w:rPr>
          <w:rtl w:val="0"/>
        </w:rPr>
        <w:t xml:space="preserve">The three </w:t>
      </w:r>
      <w:r>
        <w:rPr>
          <w:rtl w:val="0"/>
          <w:lang w:val="de-DE"/>
        </w:rPr>
        <w:t>“</w:t>
      </w:r>
      <w:r>
        <w:rPr>
          <w:rtl w:val="0"/>
        </w:rPr>
        <w:t>v</w:t>
      </w:r>
      <w:r>
        <w:rPr>
          <w:rtl w:val="0"/>
        </w:rPr>
        <w:t xml:space="preserve">” </w:t>
      </w:r>
      <w:r>
        <w:rPr>
          <w:rtl w:val="0"/>
        </w:rPr>
        <w:t xml:space="preserve">values are average, minimum and maximum, in that order. Sample rates without min / max result in single </w:t>
      </w:r>
      <w:r>
        <w:rPr>
          <w:rtl w:val="0"/>
          <w:lang w:val="de-DE"/>
        </w:rPr>
        <w:t>“</w:t>
      </w:r>
      <w:r>
        <w:rPr>
          <w:rtl w:val="0"/>
        </w:rPr>
        <w:t>v</w:t>
      </w:r>
      <w:r>
        <w:rPr>
          <w:rtl w:val="0"/>
        </w:rPr>
        <w:t xml:space="preserve">” </w:t>
      </w:r>
      <w:r>
        <w:rPr>
          <w:rtl w:val="0"/>
        </w:rPr>
        <w:t xml:space="preserve">values. </w:t>
      </w:r>
    </w:p>
    <w:p>
      <w:pPr>
        <w:pStyle w:val="Body"/>
        <w:bidi w:val="0"/>
      </w:pPr>
      <w:r>
        <w:rPr>
          <w:rtl w:val="0"/>
        </w:rPr>
        <w:t xml:space="preserve">The date / time for each sample is given as the current local time for the device. </w:t>
      </w:r>
    </w:p>
    <w:p>
      <w:pPr>
        <w:pStyle w:val="Body"/>
        <w:bidi w:val="0"/>
      </w:pPr>
      <w:r>
        <w:rPr>
          <w:rFonts w:ascii="Arial Unicode MS" w:cs="Arial Unicode MS" w:hAnsi="Arial Unicode MS" w:eastAsia="Arial Unicode MS"/>
          <w:b w:val="0"/>
          <w:bCs w:val="0"/>
          <w:i w:val="0"/>
          <w:iCs w:val="0"/>
        </w:rPr>
        <w:br w:type="page"/>
      </w:r>
    </w:p>
    <w:p>
      <w:pPr>
        <w:pStyle w:val="Body"/>
        <w:bidi w:val="0"/>
      </w:pPr>
      <w:r>
        <w:rPr>
          <w:rtl w:val="0"/>
        </w:rPr>
        <w:t>F</w:t>
      </w:r>
      <w:r>
        <w:rPr>
          <w:rtl w:val="0"/>
        </w:rPr>
        <w:t xml:space="preserve">or </w:t>
      </w:r>
      <w:r>
        <w:rPr>
          <w:rtl w:val="0"/>
        </w:rPr>
        <w:t>an example r</w:t>
      </w:r>
      <w:r>
        <w:rPr>
          <w:rtl w:val="0"/>
          <w:lang w:val="it-IT"/>
        </w:rPr>
        <w:t>equest:</w:t>
      </w:r>
    </w:p>
    <w:p>
      <w:pPr>
        <w:pStyle w:val="Example"/>
        <w:bidi w:val="0"/>
      </w:pPr>
      <w:r>
        <w:rPr>
          <w:rStyle w:val="Link"/>
        </w:rPr>
        <w:fldChar w:fldCharType="begin" w:fldLock="0"/>
      </w:r>
      <w:r>
        <w:rPr>
          <w:rStyle w:val="Link"/>
        </w:rPr>
        <w:instrText xml:space="preserve"> HYPERLINK "http://airsensa.w34u.com/air_ajax/get_box_sensor_data/300015/0/3600/opc.pm_1/basicone/"</w:instrText>
      </w:r>
      <w:r>
        <w:rPr>
          <w:rStyle w:val="Link"/>
        </w:rPr>
        <w:fldChar w:fldCharType="separate" w:fldLock="0"/>
      </w:r>
      <w:r>
        <w:rPr>
          <w:rStyle w:val="Link"/>
          <w:rFonts w:cs="Arial Unicode MS" w:eastAsia="Arial Unicode MS"/>
          <w:rtl w:val="0"/>
          <w:lang w:val="en-US"/>
        </w:rPr>
        <w:t>http://airsensa.w34u.com/air_ajax/get_box_sensor_data/300015/0/3600/opc.pm_1/basicone/</w:t>
      </w:r>
      <w:r>
        <w:rPr/>
        <w:fldChar w:fldCharType="end" w:fldLock="0"/>
      </w:r>
    </w:p>
    <w:p>
      <w:pPr>
        <w:pStyle w:val="Body"/>
        <w:bidi w:val="0"/>
      </w:pPr>
      <w:r>
        <w:rPr>
          <w:rtl w:val="0"/>
        </w:rPr>
        <w:t>The response is:</w:t>
      </w:r>
    </w:p>
    <w:p>
      <w:pPr>
        <w:pStyle w:val="Example"/>
        <w:bidi w:val="0"/>
      </w:pPr>
      <w:r>
        <w:rPr>
          <w:rFonts w:cs="Arial Unicode MS" w:eastAsia="Arial Unicode MS"/>
          <w:rtl w:val="0"/>
          <w:lang w:val="en-US"/>
        </w:rPr>
        <w:t>{"cols":[{"type":"datetime"},{"type":"number"}],"rows":[{"c":[{"v":"Date(2016,3,19,14,15,0)","z":1461071700,"y":60},{"v":2.02}]},{"c":[{"v":"Date(2016,3,19,14,14,0)"},{"v":1.98}]},{"c":[{"v":"Date(2016,3,19,14,13,0)"},{"v":2.09}]},{"c":[{"v":"Date(2016,3,19,14,12,0)"},{"v":2}]},{"c":[{"v":"Date(2016,3,19,14,10,10)"},{"v":2.25}]},{"c":[{"v":"Date(2016,3,19,14,9,10)"},{"v":2.31}]},{"c":[{"v":"Date(2016,3,19,14,8,10)"},{"v":1.99}]},{"c":[{"v":"Date(2016,3,19,14,7,6)"},{"v":2.34}]},{"c":[{"v":"Date(2016,3,19,14,5,1)"},{"v":3.01}]},{"c":[{"v":"Date(2016,3,19,14,4,1)"},{"v":2.51}]},{"c":[{"v":"Date(2016,3,19,14,3,1)"},{"v":2.54}]},{"c":[{"v":"Date(2016,3,19,14,2,1)"},{"v":2.22}]},{"c":[{"v":"Date(2016,3,19,14,0,1)"},{"v":2.22}]},{"c":[{"v":"Date(2016,3,19,13,59,1)"},{"v":2.53}]},{"c":[{"v":"Date(2016,3,19,13,58,1)"},{"v":2.63}]},{"c":[{"v":"Date(2016,3,19,13,57,1)"},{"v":2.5}]},{"c":[{"v":"Date(2016,3,19,13,55,11)"},{"v":2.44}]},{"c":[{"v":"Date(2016,3,19,13,54,11)"},{"v":2.16}]},{"c":[{"v":"Date(2016,3,19,13,53,11)"},{"v":2.28}]},{"c":[{"v":"Date(2016,3,19,13,52,7)"},{"v":2.21}]},{"c":[{"v":"Date(2016,3,19,13,50,2)"},{"v":2.04}]},{"c":[{"v":"Date(2016,3,19,13,49,2)"},{"v":2.09}]},{"c":[{"v":"Date(2016,3,19,13,48,2)"},{"v":2.01}]},{"c":[{"v":"Date(2016,3,19,13,47,2)"},{"v":2.1}]},{"c":[{"v":"Date(2016,3,19,13,45,12)"},{"v":2.18}]},{"c":[{"v":"Date(2016,3,19,13,44,12)"},{"v":2.14}]},{"c":[{"v":"Date(2016,3,19,13,43,12)"},{"v":2.2}]},{"c":[{"v":"Date(2016,3,19,13,42,8)"},{"v":2.33}]},{"c":[{"v":"Date(2016,3,19,13,40,3)"},{"v":2.18}]},{"c":[{"v":"Date(2016,3,19,13,39,3)"},{"v":2.25}]},{"c":[{"v":"Date(2016,3,19,13,38,3)"},{"v":2.3}]},{"c":[{"v":"Date(2016,3,19,13,37,3)"},{"v":2.06}]},{"c":[{"v":"Date(2016,3,19,13,35,3)"},{"v":2.1}]},{"c":[{"v":"Date(2016,3,19,13,34,3)"},{"v":2.02}]},{"c":[{"v":"Date(2016,3,19,13,33,3)"},{"v":2.12}]},{"c":[{"v":"Date(2016,3,19,13,32,3)"},{"v":2.21}]},{"c":[{"v":"Date(2016,3,19,13,30,13)"},{"v":2.11}]},{"c":[{"v":"Date(2016,3,19,13,29,13)"},{"v":2.13}]},{"c":[{"v":"Date(2016,3,19,13,28,13)"},{"v":2.13}]},{"c":[{"v":"Date(2016,3,19,13,27,9)"},{"v":2.11}]},{"c":[{"v":"Date(2016,3,19,13,25,4)"},{"v":2.24}]},{"c":[{"v":"Date(2016,3,19,13,24,4)"},{"v":2.45}]}]}</w:t>
      </w:r>
    </w:p>
    <w:p>
      <w:pPr>
        <w:pStyle w:val="Body"/>
        <w:bidi w:val="0"/>
      </w:pPr>
      <w:r>
        <w:rPr>
          <w:rtl w:val="0"/>
        </w:rPr>
        <w:t>Note that the data format was designed to match the requirements of the Google Chart APIs.</w:t>
      </w:r>
      <w:r>
        <w:rPr>
          <w:rtl w:val="0"/>
        </w:rPr>
        <w:t> </w:t>
      </w:r>
    </w:p>
    <w:p>
      <w:pPr>
        <w:pStyle w:val="Body"/>
        <w:bidi w:val="0"/>
      </w:pPr>
      <w:r>
        <w:rPr>
          <w:rtl w:val="0"/>
        </w:rPr>
        <w:t>Restrictions exist on the number of data points that can be pulled in a single request, and the total volume of data pulled over periods of time.</w:t>
      </w:r>
      <w:r>
        <w:rPr>
          <w:rtl w:val="0"/>
        </w:rPr>
        <w:t> </w:t>
      </w:r>
    </w:p>
    <w:p>
      <w:pPr>
        <w:pStyle w:val="Body"/>
        <w:bidi w:val="0"/>
      </w:pPr>
      <w:r>
        <w:rPr>
          <w:rtl w:val="0"/>
        </w:rPr>
        <w:t>Future versions of the API will allow multiple sensed phenomena to be retrieved in a single request.</w:t>
      </w:r>
    </w:p>
    <w:p>
      <w:pPr>
        <w:pStyle w:val="Heading 2"/>
        <w:bidi w:val="0"/>
      </w:pPr>
      <w:r>
        <w:rPr>
          <w:rtl w:val="0"/>
        </w:rPr>
        <w:t xml:space="preserve">Retrieving </w:t>
      </w:r>
      <w:r>
        <w:rPr>
          <w:rtl w:val="0"/>
        </w:rPr>
        <w:t>h</w:t>
      </w:r>
      <w:r>
        <w:rPr>
          <w:rtl w:val="0"/>
        </w:rPr>
        <w:t>ousekeeping data</w:t>
      </w:r>
    </w:p>
    <w:p>
      <w:pPr>
        <w:pStyle w:val="Body"/>
        <w:bidi w:val="0"/>
      </w:pPr>
      <w:r>
        <w:rPr>
          <w:rtl w:val="0"/>
        </w:rPr>
        <w:t>The API for housekeeping data is almost identical to that for sense data:</w:t>
      </w:r>
    </w:p>
    <w:p>
      <w:pPr>
        <w:pStyle w:val="Example"/>
        <w:bidi w:val="0"/>
      </w:pPr>
      <w:r>
        <w:rPr>
          <w:rFonts w:cs="Arial Unicode MS" w:eastAsia="Arial Unicode MS"/>
          <w:rtl w:val="0"/>
          <w:lang w:val="en-US"/>
        </w:rPr>
        <w:t>http://airsensa.w34u.com/air_ajax/get_box_status/LOCATION_ID/START_TIME/PERIOD/STATUS_TYPE/basic/</w:t>
      </w:r>
    </w:p>
    <w:p>
      <w:pPr>
        <w:pStyle w:val="Bullet"/>
        <w:numPr>
          <w:ilvl w:val="0"/>
          <w:numId w:val="2"/>
        </w:numPr>
        <w:bidi w:val="0"/>
      </w:pPr>
      <w:r>
        <w:rPr>
          <w:rtl w:val="0"/>
        </w:rPr>
        <w:t>LOCATION_ID - a numeric unique ID for the location where the device is deployed</w:t>
      </w:r>
    </w:p>
    <w:p>
      <w:pPr>
        <w:pStyle w:val="Bullet"/>
        <w:numPr>
          <w:ilvl w:val="0"/>
          <w:numId w:val="2"/>
        </w:numPr>
        <w:bidi w:val="0"/>
      </w:pPr>
      <w:r>
        <w:rPr>
          <w:rtl w:val="0"/>
        </w:rPr>
        <w:t xml:space="preserve">START_TIME - a UNIX millisecond timestamp, or 0 to indicate </w:t>
      </w:r>
      <w:r>
        <w:rPr>
          <w:rtl w:val="0"/>
          <w:lang w:val="de-DE"/>
        </w:rPr>
        <w:t>“</w:t>
      </w:r>
      <w:r>
        <w:rPr>
          <w:rtl w:val="0"/>
        </w:rPr>
        <w:t>now</w:t>
      </w:r>
      <w:r>
        <w:rPr>
          <w:rtl w:val="0"/>
        </w:rPr>
        <w:t>”</w:t>
      </w:r>
    </w:p>
    <w:p>
      <w:pPr>
        <w:pStyle w:val="Bullet"/>
        <w:numPr>
          <w:ilvl w:val="0"/>
          <w:numId w:val="2"/>
        </w:numPr>
        <w:bidi w:val="0"/>
      </w:pPr>
      <w:r>
        <w:rPr>
          <w:rtl w:val="0"/>
        </w:rPr>
        <w:t>PERIOD - the number of seconds back in time from the START_TIME</w:t>
      </w:r>
    </w:p>
    <w:p>
      <w:pPr>
        <w:pStyle w:val="Bullet"/>
        <w:numPr>
          <w:ilvl w:val="0"/>
          <w:numId w:val="2"/>
        </w:numPr>
        <w:bidi w:val="0"/>
      </w:pPr>
      <w:r>
        <w:rPr>
          <w:rtl w:val="0"/>
        </w:rPr>
        <w:t>STATUS_TYPE - this indicates the status</w:t>
      </w:r>
      <w:r>
        <w:rPr>
          <w:rtl w:val="0"/>
        </w:rPr>
        <w:t xml:space="preserve">. See </w:t>
      </w:r>
      <w:r>
        <w:rPr>
          <w:b w:val="1"/>
          <w:bCs w:val="1"/>
          <w:rtl w:val="0"/>
          <w:lang w:val="en-US"/>
        </w:rPr>
        <w:t>Appendix: Housekeeping codes</w:t>
      </w:r>
    </w:p>
    <w:p>
      <w:pPr>
        <w:pStyle w:val="Body"/>
        <w:bidi w:val="0"/>
      </w:pPr>
      <w:r>
        <w:rPr>
          <w:rtl w:val="0"/>
        </w:rPr>
        <w:t>An example request:</w:t>
      </w:r>
    </w:p>
    <w:p>
      <w:pPr>
        <w:pStyle w:val="Example"/>
        <w:bidi w:val="0"/>
      </w:pPr>
      <w:r>
        <w:rPr>
          <w:rStyle w:val="Link"/>
        </w:rPr>
        <w:fldChar w:fldCharType="begin" w:fldLock="0"/>
      </w:r>
      <w:r>
        <w:rPr>
          <w:rStyle w:val="Link"/>
        </w:rPr>
        <w:instrText xml:space="preserve"> HYPERLINK "http://airsensa.w34u.com/air_ajax/get_box_status/300015/0/3600/power.vdcin/basic/"</w:instrText>
      </w:r>
      <w:r>
        <w:rPr>
          <w:rStyle w:val="Link"/>
        </w:rPr>
        <w:fldChar w:fldCharType="separate" w:fldLock="0"/>
      </w:r>
      <w:r>
        <w:rPr>
          <w:rStyle w:val="Link"/>
          <w:rFonts w:cs="Arial Unicode MS" w:eastAsia="Arial Unicode MS"/>
          <w:rtl w:val="0"/>
          <w:lang w:val="en-US"/>
        </w:rPr>
        <w:t>http://airsensa.w34u.com/air_ajax/get_box_status/300015/0/3600/power.vdcin/basic/</w:t>
      </w:r>
      <w:r>
        <w:rPr/>
        <w:fldChar w:fldCharType="end" w:fldLock="0"/>
      </w:r>
    </w:p>
    <w:p>
      <w:pPr>
        <w:pStyle w:val="Body"/>
        <w:bidi w:val="0"/>
      </w:pPr>
      <w:r>
        <w:rPr>
          <w:rtl w:val="0"/>
        </w:rPr>
        <w:t>The response is:</w:t>
      </w:r>
    </w:p>
    <w:p>
      <w:pPr>
        <w:pStyle w:val="Example"/>
        <w:bidi w:val="0"/>
      </w:pPr>
      <w:r>
        <w:rPr>
          <w:rFonts w:cs="Arial Unicode MS" w:eastAsia="Arial Unicode MS"/>
          <w:rtl w:val="0"/>
          <w:lang w:val="pt-PT"/>
        </w:rPr>
        <w:t>{"cols":[{"type":"datetime"},{"type":"number"}],"rows":[{"c":[{"v":"Date(2016,3,19,15,16,18)","z":1461075378,"y":60},{"v":12.1}]},{"c":[{"v":"Date(2016,3,19,15,11,18)"},{"v":12.2}]},{"c":[{"v":"Date(2016,3,19,15,6,18)"},{"v":12.2}]},{"c":[{"v":"Date(2016,3,19,15,1,18)"},{"v":12.1}]},{"c":[{"v":"Date(2016,3,19,14,56,19)"},{"v":12.2}]},{"c":[{"v":"Date(2016,3,19,14,51,19)"},{"v":12.2}]},{"c":[{"v":"Date(2016,3,19,14,46,19)"},{"v":12.2}]},{"c":[{"v":"Date(2016,3,19,14,41,19)"},{"v":12.2}]},{"c":[{"v":"Date(2016,3,19,14,36,19)"},{"v":12.1}]},{"c":[{"v":"Date(2016,3,19,14,31,19)"},{"v":12.2}]},{"c":[{"v":"Date(2016,3,19,14,26,19)"},{"v":12.2}]},{"c":[{"v":"Date(2016,3,19,14,21,20)"},{"v":12.1}]}]}</w:t>
      </w:r>
    </w:p>
    <w:p>
      <w:pPr>
        <w:pStyle w:val="Body"/>
        <w:bidi w:val="0"/>
      </w:pPr>
      <w:r>
        <w:rPr>
          <w:rtl w:val="0"/>
        </w:rPr>
        <w:t xml:space="preserve">A special call is available for GPS information. This is because GPS signal quality can vary, so the data capture server stores the </w:t>
      </w:r>
      <w:r>
        <w:rPr>
          <w:rtl w:val="0"/>
          <w:lang w:val="de-DE"/>
        </w:rPr>
        <w:t>“</w:t>
      </w:r>
      <w:r>
        <w:rPr>
          <w:rtl w:val="0"/>
        </w:rPr>
        <w:t>best, most recent</w:t>
      </w:r>
      <w:r>
        <w:rPr>
          <w:rtl w:val="0"/>
        </w:rPr>
        <w:t xml:space="preserve">” </w:t>
      </w:r>
      <w:r>
        <w:rPr>
          <w:rtl w:val="0"/>
        </w:rPr>
        <w:t>GPS fix. The response to the call includes other housekeeping information.</w:t>
      </w:r>
      <w:r>
        <w:rPr>
          <w:rtl w:val="0"/>
        </w:rPr>
        <w:t> </w:t>
      </w:r>
    </w:p>
    <w:p>
      <w:pPr>
        <w:pStyle w:val="Body"/>
        <w:bidi w:val="0"/>
      </w:pPr>
      <w:r>
        <w:rPr>
          <w:rtl w:val="0"/>
        </w:rPr>
        <w:t>An example request:</w:t>
      </w:r>
    </w:p>
    <w:p>
      <w:pPr>
        <w:pStyle w:val="Example"/>
        <w:bidi w:val="0"/>
      </w:pPr>
      <w:r>
        <w:rPr>
          <w:rStyle w:val="Link"/>
        </w:rPr>
        <w:fldChar w:fldCharType="begin" w:fldLock="0"/>
      </w:r>
      <w:r>
        <w:rPr>
          <w:rStyle w:val="Link"/>
        </w:rPr>
        <w:instrText xml:space="preserve"> HYPERLINK "http://airsensa.w34u.com/air_ajax/get_box_last_gps/300015/"</w:instrText>
      </w:r>
      <w:r>
        <w:rPr>
          <w:rStyle w:val="Link"/>
        </w:rPr>
        <w:fldChar w:fldCharType="separate" w:fldLock="0"/>
      </w:r>
      <w:r>
        <w:rPr>
          <w:rStyle w:val="Link"/>
          <w:rFonts w:cs="Arial Unicode MS" w:eastAsia="Arial Unicode MS"/>
          <w:rtl w:val="0"/>
          <w:lang w:val="en-US"/>
        </w:rPr>
        <w:t>http://airsensa.w34u.com/air_ajax/get_box_last_gps/300015/</w:t>
      </w:r>
      <w:r>
        <w:rPr/>
        <w:fldChar w:fldCharType="end" w:fldLock="0"/>
      </w:r>
    </w:p>
    <w:p>
      <w:pPr>
        <w:pStyle w:val="Body"/>
        <w:bidi w:val="0"/>
      </w:pPr>
      <w:r>
        <w:rPr>
          <w:rtl w:val="0"/>
        </w:rPr>
        <w:t>The response is:</w:t>
      </w:r>
    </w:p>
    <w:p>
      <w:pPr>
        <w:pStyle w:val="Example"/>
        <w:bidi w:val="0"/>
      </w:pPr>
      <w:r>
        <w:rPr>
          <w:rFonts w:cs="Arial Unicode MS" w:eastAsia="Arial Unicode MS"/>
          <w:rtl w:val="0"/>
          <w:lang w:val="en-US"/>
        </w:rPr>
        <w:t>{"_id":"$id":"571630eb7d21bdedbfc1c1a4"},"data_format":"pv1","system_id":"200015","location_id":"300015","location_zone":"london_camden","data_segment":"sensor","data_rate":"basic","bogus":0,"time":{"utc":{"sec":1461072080,"usec":0},"loc":{"sec":1461075680,"usec":0},"zone":"Europe\/London","offset":3600,"dst":"1","day":"2"},"sensor_data":{"power":{"source":2,"charging_state":4,"vdcin":12.1,"fuel_temp":30.2,"fuel_voltage":4170,"fuel_full_capacity":2474,"fuel_level":100,"charge_rate":0},"attitude":{"acceleration_x":-0.033,"acceleration_y":0.029,"acceleration_z":0.974},"gps":"pos_lat":51.526123,"pos_lng":-0.133258,"fix_level":3,"quality_siv":13,"quality_hdop":0.8,"quality_max_snr":44,"quality_avg_snr":25.2},"phone":{"mcc":234,"mnc":33,"lac":6,"ci":7579,"bsic":44}},"outlier":false,"formatted_local_date":"19th Apr 2016 14:21:20"}</w:t>
      </w:r>
    </w:p>
    <w:p>
      <w:pPr>
        <w:pStyle w:val="Body"/>
        <w:bidi w:val="0"/>
      </w:pPr>
      <w:r>
        <w:rPr>
          <w:rtl w:val="0"/>
        </w:rPr>
        <w:t xml:space="preserve">The </w:t>
      </w:r>
      <w:r>
        <w:rPr>
          <w:rtl w:val="0"/>
          <w:lang w:val="de-DE"/>
        </w:rPr>
        <w:t>“</w:t>
      </w:r>
      <w:r>
        <w:rPr>
          <w:rtl w:val="0"/>
        </w:rPr>
        <w:t>phone" information identifies the mast (</w:t>
      </w:r>
      <w:r>
        <w:rPr>
          <w:rtl w:val="0"/>
          <w:lang w:val="de-DE"/>
        </w:rPr>
        <w:t>“</w:t>
      </w:r>
      <w:r>
        <w:rPr>
          <w:rtl w:val="0"/>
        </w:rPr>
        <w:t>base station</w:t>
      </w:r>
      <w:r>
        <w:rPr>
          <w:rtl w:val="0"/>
        </w:rPr>
        <w:t>”</w:t>
      </w:r>
      <w:r>
        <w:rPr>
          <w:rtl w:val="0"/>
        </w:rPr>
        <w:t>) with which the device is communicating. The GPS location of the mast may be queried on an open databases.</w:t>
      </w:r>
    </w:p>
    <w:p>
      <w:pPr>
        <w:pStyle w:val="Body"/>
        <w:bidi w:val="0"/>
      </w:pPr>
      <w:r>
        <w:rPr>
          <w:rtl w:val="0"/>
        </w:rPr>
        <w:t>Future versions of the API will include the nearest three masts, to enable triangulation.</w:t>
      </w:r>
    </w:p>
    <w:p>
      <w:pPr>
        <w:pStyle w:val="Body"/>
        <w:bidi w:val="0"/>
      </w:pPr>
      <w:r>
        <w:rPr>
          <w:rtl w:val="0"/>
        </w:rPr>
        <w:t xml:space="preserve">Note that, for the purposes of environmental data analysis, the location of the device should be known to within approximately one metre. This is obviously beyond the capabilities of a commercial GPS system (added to which, some locations provide too restricted a view of the sky for any GPS fix to be obtained). Because of this, locations effectively carry two separate geolocation co-ordinates: the </w:t>
      </w:r>
      <w:r>
        <w:rPr>
          <w:rtl w:val="0"/>
          <w:lang w:val="de-DE"/>
        </w:rPr>
        <w:t>“</w:t>
      </w:r>
      <w:r>
        <w:rPr>
          <w:rtl w:val="0"/>
        </w:rPr>
        <w:t>reported location</w:t>
      </w:r>
      <w:r>
        <w:rPr>
          <w:rtl w:val="0"/>
        </w:rPr>
        <w:t xml:space="preserve">” </w:t>
      </w:r>
      <w:r>
        <w:rPr>
          <w:rtl w:val="0"/>
        </w:rPr>
        <w:t xml:space="preserve">(the one described here, derived from the GPS receiver on the device, and accessed via the data capture API), and the </w:t>
      </w:r>
      <w:r>
        <w:rPr>
          <w:rtl w:val="0"/>
          <w:lang w:val="de-DE"/>
        </w:rPr>
        <w:t>“</w:t>
      </w:r>
      <w:r>
        <w:rPr>
          <w:rtl w:val="0"/>
        </w:rPr>
        <w:t>registered location</w:t>
      </w:r>
      <w:r>
        <w:rPr>
          <w:rtl w:val="0"/>
        </w:rPr>
        <w:t xml:space="preserve">” </w:t>
      </w:r>
      <w:r>
        <w:rPr>
          <w:rtl w:val="0"/>
        </w:rPr>
        <w:t>(entered manually when a device is installed, and available via the asset management system). The asset management system APIs are documented elsewhere.</w:t>
      </w:r>
    </w:p>
    <w:p>
      <w:pPr>
        <w:pStyle w:val="Heading 2"/>
        <w:bidi w:val="0"/>
      </w:pPr>
      <w:r>
        <w:rPr>
          <w:rtl w:val="0"/>
        </w:rPr>
        <w:t>Use case</w:t>
      </w:r>
    </w:p>
    <w:p>
      <w:pPr>
        <w:pStyle w:val="Body"/>
        <w:bidi w:val="0"/>
      </w:pPr>
      <w:r>
        <w:rPr>
          <w:rtl w:val="0"/>
        </w:rPr>
        <w:t>The following is a web application that makes use of the above APIs:</w:t>
      </w:r>
    </w:p>
    <w:p>
      <w:pPr>
        <w:pStyle w:val="Example"/>
        <w:bidi w:val="0"/>
      </w:pPr>
      <w:r>
        <w:rPr>
          <w:rStyle w:val="Link"/>
        </w:rPr>
        <w:fldChar w:fldCharType="begin" w:fldLock="0"/>
      </w:r>
      <w:r>
        <w:rPr>
          <w:rStyle w:val="Link"/>
        </w:rPr>
        <w:instrText xml:space="preserve"> HYPERLINK "http://aed.bwk.co/wellcome/"</w:instrText>
      </w:r>
      <w:r>
        <w:rPr>
          <w:rStyle w:val="Link"/>
        </w:rPr>
        <w:fldChar w:fldCharType="separate" w:fldLock="0"/>
      </w:r>
      <w:r>
        <w:rPr>
          <w:rStyle w:val="Link"/>
          <w:rFonts w:cs="Arial Unicode MS" w:eastAsia="Arial Unicode MS"/>
          <w:rtl w:val="0"/>
          <w:lang w:val="en-US"/>
        </w:rPr>
        <w:t>http://aed.bwk.co/wellcome/</w:t>
      </w:r>
      <w:r>
        <w:rPr/>
        <w:fldChar w:fldCharType="end" w:fldLock="0"/>
      </w:r>
    </w:p>
    <w:p>
      <w:pPr>
        <w:pStyle w:val="Body"/>
        <w:bidi w:val="0"/>
      </w:pPr>
      <w:r>
        <w:rPr>
          <w:rtl w:val="0"/>
        </w:rPr>
        <w:t>(Clicking on a pin or the name of a location shows all phenomena at one location; clicking on a timeline chart or the name of a phenomenon shows a comparison of one phenomenon at all the locations in the group.)</w:t>
      </w:r>
    </w:p>
    <w:p>
      <w:pPr>
        <w:pStyle w:val="Body"/>
        <w:bidi w:val="0"/>
      </w:pPr>
      <w:r>
        <w:rPr>
          <w:rtl w:val="0"/>
          <w:lang w:val="de-DE"/>
        </w:rPr>
        <w:t>Also:</w:t>
      </w:r>
    </w:p>
    <w:p>
      <w:pPr>
        <w:pStyle w:val="Example"/>
        <w:bidi w:val="0"/>
      </w:pPr>
      <w:r>
        <w:rPr>
          <w:rStyle w:val="Link"/>
        </w:rPr>
        <w:fldChar w:fldCharType="begin" w:fldLock="0"/>
      </w:r>
      <w:r>
        <w:rPr>
          <w:rStyle w:val="Link"/>
        </w:rPr>
        <w:instrText xml:space="preserve"> HYPERLINK "http://aed.bwk.co/wellcome/display/"</w:instrText>
      </w:r>
      <w:r>
        <w:rPr>
          <w:rStyle w:val="Link"/>
        </w:rPr>
        <w:fldChar w:fldCharType="separate" w:fldLock="0"/>
      </w:r>
      <w:r>
        <w:rPr>
          <w:rStyle w:val="Link"/>
          <w:rFonts w:cs="Arial Unicode MS" w:eastAsia="Arial Unicode MS"/>
          <w:rtl w:val="0"/>
          <w:lang w:val="en-US"/>
        </w:rPr>
        <w:t>http://aed.bwk.co/wellcome/display/</w:t>
      </w:r>
      <w:r>
        <w:rPr/>
        <w:fldChar w:fldCharType="end" w:fldLock="0"/>
      </w:r>
    </w:p>
    <w:p>
      <w:pPr>
        <w:pStyle w:val="Body"/>
        <w:bidi w:val="0"/>
      </w:pPr>
      <w:r>
        <w:rPr>
          <w:rtl w:val="0"/>
        </w:rPr>
        <w:t>(This is a rolling display, based on a gauge component. It was designed for continuous presentation at the Wellcome Trust atrium on Euston Road. Note that the layout was designed for use on a 1920x 1080 screed. For best effect, the browser window should be set to roughly this size before the page is loaded. Note that it can take up to one minute for the display to initialise.)</w:t>
      </w:r>
    </w:p>
    <w:p>
      <w:pPr>
        <w:pStyle w:val="Body"/>
        <w:bidi w:val="0"/>
      </w:pPr>
      <w:r>
        <w:rPr>
          <w:rtl w:val="0"/>
        </w:rPr>
        <w:t>In the above cases, the relevant Javascript code can be examined. The Javascript code can be made available more formally, if requested.</w:t>
      </w:r>
    </w:p>
    <w:p>
      <w:pPr>
        <w:pStyle w:val="Body"/>
        <w:bidi w:val="0"/>
      </w:pPr>
      <w:r>
        <w:rPr>
          <w:rtl w:val="0"/>
        </w:rPr>
        <w:t>Location IDs for the devices in this group are:</w:t>
      </w:r>
    </w:p>
    <w:p>
      <w:pPr>
        <w:pStyle w:val="Body"/>
        <w:numPr>
          <w:ilvl w:val="0"/>
          <w:numId w:val="2"/>
        </w:numPr>
        <w:bidi w:val="0"/>
      </w:pPr>
      <w:r>
        <w:rPr>
          <w:rtl w:val="0"/>
        </w:rPr>
        <w:t>300012 -</w:t>
      </w:r>
      <w:r>
        <w:rPr>
          <w:rtl w:val="0"/>
        </w:rPr>
        <w:t> </w:t>
      </w:r>
      <w:r>
        <w:rPr>
          <w:rtl w:val="0"/>
        </w:rPr>
        <w:t>Wellcome Trust (western), Gower Street</w:t>
      </w:r>
    </w:p>
    <w:p>
      <w:pPr>
        <w:pStyle w:val="Body"/>
        <w:numPr>
          <w:ilvl w:val="0"/>
          <w:numId w:val="2"/>
        </w:numPr>
        <w:bidi w:val="0"/>
      </w:pPr>
      <w:r>
        <w:rPr>
          <w:rtl w:val="0"/>
        </w:rPr>
        <w:t>300013 - Wellcome Trust (central), Euston Road (S)</w:t>
      </w:r>
    </w:p>
    <w:p>
      <w:pPr>
        <w:pStyle w:val="Body"/>
        <w:numPr>
          <w:ilvl w:val="0"/>
          <w:numId w:val="2"/>
        </w:numPr>
        <w:bidi w:val="0"/>
      </w:pPr>
      <w:r>
        <w:rPr>
          <w:rtl w:val="0"/>
        </w:rPr>
        <w:t>300014 - Wellcome Trust (northern), Stephenson Way</w:t>
      </w:r>
    </w:p>
    <w:p>
      <w:pPr>
        <w:pStyle w:val="Body"/>
        <w:numPr>
          <w:ilvl w:val="0"/>
          <w:numId w:val="2"/>
        </w:numPr>
        <w:bidi w:val="0"/>
      </w:pPr>
      <w:r>
        <w:rPr>
          <w:rtl w:val="0"/>
        </w:rPr>
        <w:t>300015 - Wellcome Trust (eastern), Gordon Street</w:t>
      </w:r>
    </w:p>
    <w:p>
      <w:pPr>
        <w:pStyle w:val="Body"/>
        <w:numPr>
          <w:ilvl w:val="0"/>
          <w:numId w:val="2"/>
        </w:numPr>
        <w:bidi w:val="0"/>
      </w:pPr>
      <w:r>
        <w:rPr>
          <w:rtl w:val="0"/>
        </w:rPr>
        <w:t>300016 - Wellcome Trust (southern), Gower Place</w:t>
      </w:r>
    </w:p>
    <w:p>
      <w:pPr>
        <w:pStyle w:val="Body"/>
        <w:numPr>
          <w:ilvl w:val="0"/>
          <w:numId w:val="2"/>
        </w:numPr>
        <w:bidi w:val="0"/>
      </w:pPr>
      <w:r>
        <w:rPr>
          <w:rtl w:val="0"/>
        </w:rPr>
        <w:t>300017 - Wellcome Trust (central), Euston Road (N)</w:t>
      </w:r>
    </w:p>
    <w:p>
      <w:pPr>
        <w:pStyle w:val="Body"/>
        <w:bidi w:val="0"/>
      </w:pPr>
      <w:r>
        <w:rPr>
          <w:rtl w:val="0"/>
        </w:rPr>
        <w:t>In accordance with standard Wellcome Trust arrangements, data from these devices is open.</w:t>
      </w:r>
      <w:r>
        <w:rPr>
          <w:rFonts w:ascii="Arial Unicode MS" w:cs="Arial Unicode MS" w:hAnsi="Arial Unicode MS" w:eastAsia="Arial Unicode MS"/>
          <w:b w:val="0"/>
          <w:bCs w:val="0"/>
          <w:i w:val="0"/>
          <w:iCs w:val="0"/>
        </w:rPr>
        <w:br w:type="page"/>
      </w:r>
    </w:p>
    <w:p>
      <w:pPr>
        <w:pStyle w:val="Heading 2"/>
        <w:bidi w:val="0"/>
      </w:pPr>
      <w:r>
        <w:rPr>
          <w:rtl w:val="0"/>
        </w:rPr>
        <w:t>Appendix: Environmental phenomena codes</w:t>
      </w:r>
    </w:p>
    <w:p>
      <w:pPr>
        <w:pStyle w:val="Heading 3"/>
        <w:bidi w:val="0"/>
      </w:pPr>
      <w:r>
        <w:rPr>
          <w:rtl w:val="0"/>
        </w:rPr>
        <w:t>Atmospheric:</w:t>
      </w:r>
    </w:p>
    <w:p>
      <w:pPr>
        <w:pStyle w:val="Bullet"/>
        <w:numPr>
          <w:ilvl w:val="0"/>
          <w:numId w:val="2"/>
        </w:numPr>
        <w:bidi w:val="0"/>
      </w:pPr>
      <w:r>
        <w:rPr>
          <w:rtl w:val="0"/>
          <w:lang w:val="pt-PT"/>
        </w:rPr>
        <w:t xml:space="preserve">atmos.temp - </w:t>
      </w:r>
      <w:r>
        <w:rPr>
          <w:rtl w:val="0"/>
        </w:rPr>
        <w:t> </w:t>
      </w:r>
      <w:r>
        <w:rPr>
          <w:rtl w:val="0"/>
        </w:rPr>
        <w:t>temperature in degrees centigrade</w:t>
      </w:r>
    </w:p>
    <w:p>
      <w:pPr>
        <w:pStyle w:val="Bullet"/>
        <w:numPr>
          <w:ilvl w:val="0"/>
          <w:numId w:val="2"/>
        </w:numPr>
        <w:bidi w:val="0"/>
      </w:pPr>
      <w:r>
        <w:rPr>
          <w:rtl w:val="0"/>
          <w:lang w:val="pt-PT"/>
        </w:rPr>
        <w:t>atmos.humid -</w:t>
      </w:r>
      <w:r>
        <w:rPr>
          <w:rtl w:val="0"/>
        </w:rPr>
        <w:t> </w:t>
      </w:r>
      <w:r>
        <w:rPr>
          <w:rtl w:val="0"/>
        </w:rPr>
        <w:t>relative humidity as a percentage</w:t>
      </w:r>
    </w:p>
    <w:p>
      <w:pPr>
        <w:pStyle w:val="Heading 3"/>
        <w:bidi w:val="0"/>
      </w:pPr>
      <w:r>
        <w:rPr>
          <w:rtl w:val="0"/>
        </w:rPr>
        <w:t>Acoustic:</w:t>
      </w:r>
    </w:p>
    <w:p>
      <w:pPr>
        <w:pStyle w:val="Bullet"/>
        <w:numPr>
          <w:ilvl w:val="0"/>
          <w:numId w:val="2"/>
        </w:numPr>
        <w:bidi w:val="0"/>
      </w:pPr>
      <w:r>
        <w:rPr>
          <w:rtl w:val="0"/>
          <w:lang w:val="pt-PT"/>
        </w:rPr>
        <w:t>acoustic.db -</w:t>
      </w:r>
      <w:r>
        <w:rPr>
          <w:rtl w:val="0"/>
        </w:rPr>
        <w:t> </w:t>
      </w:r>
      <w:r>
        <w:rPr>
          <w:rtl w:val="0"/>
        </w:rPr>
        <w:t>relative sound pressure on a VU scale, i.e. loudest sound is 0 dB, quietest is -48 dB (future devices will be calibrated to dBA)</w:t>
      </w:r>
    </w:p>
    <w:p>
      <w:pPr>
        <w:pStyle w:val="Heading 3"/>
        <w:bidi w:val="0"/>
      </w:pPr>
      <w:r>
        <w:rPr>
          <w:rtl w:val="0"/>
        </w:rPr>
        <w:t>Gasses:</w:t>
      </w:r>
    </w:p>
    <w:p>
      <w:pPr>
        <w:pStyle w:val="Bullet"/>
        <w:numPr>
          <w:ilvl w:val="0"/>
          <w:numId w:val="2"/>
        </w:numPr>
        <w:bidi w:val="0"/>
      </w:pPr>
      <w:r>
        <w:rPr>
          <w:rtl w:val="0"/>
          <w:lang w:val="pt-PT"/>
        </w:rPr>
        <w:t>gas.gas.no2.1 -</w:t>
      </w:r>
      <w:r>
        <w:rPr>
          <w:rtl w:val="0"/>
        </w:rPr>
        <w:t> </w:t>
      </w:r>
      <w:r>
        <w:rPr>
          <w:rtl w:val="0"/>
        </w:rPr>
        <w:t>concentration of NO2 as ppb</w:t>
      </w:r>
    </w:p>
    <w:p>
      <w:pPr>
        <w:pStyle w:val="Bullet"/>
        <w:numPr>
          <w:ilvl w:val="0"/>
          <w:numId w:val="2"/>
        </w:numPr>
        <w:bidi w:val="0"/>
      </w:pPr>
      <w:r>
        <w:rPr>
          <w:rtl w:val="0"/>
          <w:lang w:val="pt-PT"/>
        </w:rPr>
        <w:t>gas.gas.o3.2 - concentration ofO3 as ppb</w:t>
      </w:r>
    </w:p>
    <w:p>
      <w:pPr>
        <w:pStyle w:val="Bullet"/>
        <w:numPr>
          <w:ilvl w:val="0"/>
          <w:numId w:val="2"/>
        </w:numPr>
        <w:bidi w:val="0"/>
      </w:pPr>
      <w:r>
        <w:rPr>
          <w:rtl w:val="0"/>
          <w:lang w:val="pt-PT"/>
        </w:rPr>
        <w:t>gas.gas.no.3 - concentration ofNO as ppb</w:t>
      </w:r>
    </w:p>
    <w:p>
      <w:pPr>
        <w:pStyle w:val="Bullet"/>
        <w:numPr>
          <w:ilvl w:val="0"/>
          <w:numId w:val="2"/>
        </w:numPr>
        <w:bidi w:val="0"/>
      </w:pPr>
      <w:r>
        <w:rPr>
          <w:rtl w:val="0"/>
          <w:lang w:val="pt-PT"/>
        </w:rPr>
        <w:t>gas.gas.co.4 -</w:t>
      </w:r>
      <w:r>
        <w:rPr>
          <w:rtl w:val="0"/>
        </w:rPr>
        <w:t> </w:t>
      </w:r>
      <w:r>
        <w:rPr>
          <w:rtl w:val="0"/>
        </w:rPr>
        <w:t>concentration ofCO as ppb</w:t>
      </w:r>
    </w:p>
    <w:p>
      <w:pPr>
        <w:pStyle w:val="Heading 3"/>
        <w:bidi w:val="0"/>
      </w:pPr>
      <w:r>
        <w:rPr>
          <w:rtl w:val="0"/>
        </w:rPr>
        <w:t>Particulates:</w:t>
      </w:r>
    </w:p>
    <w:p>
      <w:pPr>
        <w:pStyle w:val="Bullet"/>
        <w:numPr>
          <w:ilvl w:val="0"/>
          <w:numId w:val="2"/>
        </w:numPr>
        <w:bidi w:val="0"/>
      </w:pPr>
      <w:r>
        <w:rPr>
          <w:rtl w:val="0"/>
        </w:rPr>
        <w:t>opc.pm_1 - density of PM1 as</w:t>
      </w:r>
      <w:r>
        <w:rPr>
          <w:rtl w:val="0"/>
        </w:rPr>
        <w:t> µ</w:t>
      </w:r>
      <w:r>
        <w:rPr>
          <w:rtl w:val="0"/>
        </w:rPr>
        <w:t>g/m</w:t>
      </w:r>
      <w:r>
        <w:rPr>
          <w:rtl w:val="0"/>
        </w:rPr>
        <w:t>³</w:t>
      </w:r>
    </w:p>
    <w:p>
      <w:pPr>
        <w:pStyle w:val="Bullet"/>
        <w:numPr>
          <w:ilvl w:val="0"/>
          <w:numId w:val="2"/>
        </w:numPr>
        <w:bidi w:val="0"/>
      </w:pPr>
      <w:r>
        <w:rPr>
          <w:rtl w:val="0"/>
        </w:rPr>
        <w:t>opc.pm_2p5 -</w:t>
      </w:r>
      <w:r>
        <w:rPr>
          <w:rtl w:val="0"/>
        </w:rPr>
        <w:t> </w:t>
      </w:r>
      <w:r>
        <w:rPr>
          <w:rtl w:val="0"/>
        </w:rPr>
        <w:t xml:space="preserve">density of PM2.5 as </w:t>
      </w:r>
      <w:r>
        <w:rPr>
          <w:rtl w:val="0"/>
        </w:rPr>
        <w:t>µ</w:t>
      </w:r>
      <w:r>
        <w:rPr>
          <w:rtl w:val="0"/>
        </w:rPr>
        <w:t>g/m</w:t>
      </w:r>
      <w:r>
        <w:rPr>
          <w:rtl w:val="0"/>
        </w:rPr>
        <w:t>³</w:t>
      </w:r>
    </w:p>
    <w:p>
      <w:pPr>
        <w:pStyle w:val="Bullet"/>
        <w:numPr>
          <w:ilvl w:val="0"/>
          <w:numId w:val="2"/>
        </w:numPr>
        <w:bidi w:val="0"/>
      </w:pPr>
      <w:r>
        <w:rPr>
          <w:rtl w:val="0"/>
        </w:rPr>
        <w:t>opc.pm_10 -</w:t>
      </w:r>
      <w:r>
        <w:rPr>
          <w:rtl w:val="0"/>
        </w:rPr>
        <w:t> </w:t>
      </w:r>
      <w:r>
        <w:rPr>
          <w:rtl w:val="0"/>
        </w:rPr>
        <w:t xml:space="preserve">density of PM10 as </w:t>
      </w:r>
      <w:r>
        <w:rPr>
          <w:rtl w:val="0"/>
        </w:rPr>
        <w:t>µ</w:t>
      </w:r>
      <w:r>
        <w:rPr>
          <w:rtl w:val="0"/>
        </w:rPr>
        <w:t>g/m</w:t>
      </w:r>
      <w:r>
        <w:rPr>
          <w:rtl w:val="0"/>
        </w:rPr>
        <w:t>³</w:t>
      </w:r>
    </w:p>
    <w:p>
      <w:pPr>
        <w:pStyle w:val="Bullet"/>
        <w:numPr>
          <w:ilvl w:val="0"/>
          <w:numId w:val="2"/>
        </w:numPr>
        <w:bidi w:val="0"/>
      </w:pPr>
      <w:r>
        <w:rPr>
          <w:rtl w:val="0"/>
        </w:rPr>
        <w:t>opc.bin_0 - bins work together to provide a histogram of particle sizes from</w:t>
      </w:r>
      <w:r>
        <w:rPr>
          <w:rtl w:val="0"/>
        </w:rPr>
        <w:t> </w:t>
      </w:r>
      <w:r>
        <w:rPr>
          <w:rtl w:val="0"/>
        </w:rPr>
        <w:t>0.38 to 17</w:t>
      </w:r>
      <w:r>
        <w:rPr>
          <w:rtl w:val="0"/>
        </w:rPr>
        <w:t> μ</w:t>
      </w:r>
      <w:r>
        <w:rPr>
          <w:rtl w:val="0"/>
        </w:rPr>
        <w:t>m</w:t>
      </w:r>
    </w:p>
    <w:p>
      <w:pPr>
        <w:pStyle w:val="Bullet"/>
        <w:numPr>
          <w:ilvl w:val="0"/>
          <w:numId w:val="2"/>
        </w:numPr>
        <w:bidi w:val="0"/>
      </w:pPr>
      <w:r>
        <w:rPr>
          <w:rtl w:val="0"/>
        </w:rPr>
        <w:t>opc.bin_1 -</w:t>
      </w:r>
      <w:r>
        <w:rPr>
          <w:rtl w:val="0"/>
        </w:rPr>
        <w:t> </w:t>
      </w:r>
    </w:p>
    <w:p>
      <w:pPr>
        <w:pStyle w:val="Bullet"/>
        <w:numPr>
          <w:ilvl w:val="0"/>
          <w:numId w:val="2"/>
        </w:numPr>
        <w:bidi w:val="0"/>
      </w:pPr>
      <w:r>
        <w:rPr>
          <w:rtl w:val="0"/>
        </w:rPr>
        <w:t>opc.bin_2 -</w:t>
      </w:r>
      <w:r>
        <w:rPr>
          <w:rtl w:val="0"/>
        </w:rPr>
        <w:t> </w:t>
      </w:r>
    </w:p>
    <w:p>
      <w:pPr>
        <w:pStyle w:val="Bullet"/>
        <w:numPr>
          <w:ilvl w:val="0"/>
          <w:numId w:val="2"/>
        </w:numPr>
        <w:bidi w:val="0"/>
      </w:pPr>
      <w:r>
        <w:rPr>
          <w:rtl w:val="0"/>
        </w:rPr>
        <w:t>opc.bin_3 -</w:t>
      </w:r>
      <w:r>
        <w:rPr>
          <w:rtl w:val="0"/>
        </w:rPr>
        <w:t> </w:t>
      </w:r>
    </w:p>
    <w:p>
      <w:pPr>
        <w:pStyle w:val="Bullet"/>
        <w:numPr>
          <w:ilvl w:val="0"/>
          <w:numId w:val="2"/>
        </w:numPr>
        <w:bidi w:val="0"/>
      </w:pPr>
      <w:r>
        <w:rPr>
          <w:rtl w:val="0"/>
        </w:rPr>
        <w:t>opc.bin_4 -</w:t>
      </w:r>
      <w:r>
        <w:rPr>
          <w:rtl w:val="0"/>
        </w:rPr>
        <w:t> </w:t>
      </w:r>
    </w:p>
    <w:p>
      <w:pPr>
        <w:pStyle w:val="Bullet"/>
        <w:numPr>
          <w:ilvl w:val="0"/>
          <w:numId w:val="2"/>
        </w:numPr>
        <w:bidi w:val="0"/>
      </w:pPr>
      <w:r>
        <w:rPr>
          <w:rtl w:val="0"/>
        </w:rPr>
        <w:t>opc.bin_5 -</w:t>
      </w:r>
      <w:r>
        <w:rPr>
          <w:rtl w:val="0"/>
        </w:rPr>
        <w:t> </w:t>
      </w:r>
    </w:p>
    <w:p>
      <w:pPr>
        <w:pStyle w:val="Bullet"/>
        <w:numPr>
          <w:ilvl w:val="0"/>
          <w:numId w:val="2"/>
        </w:numPr>
        <w:bidi w:val="0"/>
      </w:pPr>
      <w:r>
        <w:rPr>
          <w:rtl w:val="0"/>
        </w:rPr>
        <w:t>opc.bin_6 -</w:t>
      </w:r>
      <w:r>
        <w:rPr>
          <w:rtl w:val="0"/>
        </w:rPr>
        <w:t> </w:t>
      </w:r>
    </w:p>
    <w:p>
      <w:pPr>
        <w:pStyle w:val="Bullet"/>
        <w:numPr>
          <w:ilvl w:val="0"/>
          <w:numId w:val="2"/>
        </w:numPr>
        <w:bidi w:val="0"/>
      </w:pPr>
      <w:r>
        <w:rPr>
          <w:rtl w:val="0"/>
        </w:rPr>
        <w:t>opc.bin_7 -</w:t>
      </w:r>
      <w:r>
        <w:rPr>
          <w:rtl w:val="0"/>
        </w:rPr>
        <w:t> </w:t>
      </w:r>
    </w:p>
    <w:p>
      <w:pPr>
        <w:pStyle w:val="Bullet"/>
        <w:numPr>
          <w:ilvl w:val="0"/>
          <w:numId w:val="2"/>
        </w:numPr>
        <w:bidi w:val="0"/>
      </w:pPr>
      <w:r>
        <w:rPr>
          <w:rtl w:val="0"/>
        </w:rPr>
        <w:t>opc.bin_8 -</w:t>
      </w:r>
      <w:r>
        <w:rPr>
          <w:rtl w:val="0"/>
        </w:rPr>
        <w:t> </w:t>
      </w:r>
    </w:p>
    <w:p>
      <w:pPr>
        <w:pStyle w:val="Bullet"/>
        <w:numPr>
          <w:ilvl w:val="0"/>
          <w:numId w:val="2"/>
        </w:numPr>
        <w:bidi w:val="0"/>
      </w:pPr>
      <w:r>
        <w:rPr>
          <w:rtl w:val="0"/>
        </w:rPr>
        <w:t>opc.bin_9 -</w:t>
      </w:r>
      <w:r>
        <w:rPr>
          <w:rtl w:val="0"/>
        </w:rPr>
        <w:t> </w:t>
      </w:r>
    </w:p>
    <w:p>
      <w:pPr>
        <w:pStyle w:val="Bullet"/>
        <w:numPr>
          <w:ilvl w:val="0"/>
          <w:numId w:val="2"/>
        </w:numPr>
        <w:bidi w:val="0"/>
      </w:pPr>
      <w:r>
        <w:rPr>
          <w:rtl w:val="0"/>
        </w:rPr>
        <w:t>opc.bin_10 -</w:t>
      </w:r>
      <w:r>
        <w:rPr>
          <w:rtl w:val="0"/>
        </w:rPr>
        <w:t> </w:t>
      </w:r>
    </w:p>
    <w:p>
      <w:pPr>
        <w:pStyle w:val="Bullet"/>
        <w:numPr>
          <w:ilvl w:val="0"/>
          <w:numId w:val="2"/>
        </w:numPr>
        <w:bidi w:val="0"/>
      </w:pPr>
      <w:r>
        <w:rPr>
          <w:rtl w:val="0"/>
        </w:rPr>
        <w:t>opc.bin_11 -</w:t>
      </w:r>
      <w:r>
        <w:rPr>
          <w:rtl w:val="0"/>
        </w:rPr>
        <w:t> </w:t>
      </w:r>
    </w:p>
    <w:p>
      <w:pPr>
        <w:pStyle w:val="Bullet"/>
        <w:numPr>
          <w:ilvl w:val="0"/>
          <w:numId w:val="2"/>
        </w:numPr>
        <w:bidi w:val="0"/>
      </w:pPr>
      <w:r>
        <w:rPr>
          <w:rtl w:val="0"/>
        </w:rPr>
        <w:t>opc.bin_12 -</w:t>
      </w:r>
      <w:r>
        <w:rPr>
          <w:rtl w:val="0"/>
        </w:rPr>
        <w:t> </w:t>
      </w:r>
    </w:p>
    <w:p>
      <w:pPr>
        <w:pStyle w:val="Bullet"/>
        <w:numPr>
          <w:ilvl w:val="0"/>
          <w:numId w:val="2"/>
        </w:numPr>
        <w:bidi w:val="0"/>
      </w:pPr>
      <w:r>
        <w:rPr>
          <w:rtl w:val="0"/>
        </w:rPr>
        <w:t>opc.bin_13 -</w:t>
      </w:r>
      <w:r>
        <w:rPr>
          <w:rtl w:val="0"/>
        </w:rPr>
        <w:t> </w:t>
      </w:r>
    </w:p>
    <w:p>
      <w:pPr>
        <w:pStyle w:val="Bullet"/>
        <w:numPr>
          <w:ilvl w:val="0"/>
          <w:numId w:val="2"/>
        </w:numPr>
        <w:bidi w:val="0"/>
      </w:pPr>
      <w:r>
        <w:rPr>
          <w:rtl w:val="0"/>
        </w:rPr>
        <w:t>opc.bin_14 -</w:t>
      </w:r>
      <w:r>
        <w:rPr>
          <w:rtl w:val="0"/>
        </w:rPr>
        <w:t> </w:t>
      </w:r>
    </w:p>
    <w:p>
      <w:pPr>
        <w:pStyle w:val="Bullet"/>
        <w:numPr>
          <w:ilvl w:val="0"/>
          <w:numId w:val="2"/>
        </w:numPr>
        <w:bidi w:val="0"/>
      </w:pPr>
      <w:r>
        <w:rPr>
          <w:rtl w:val="0"/>
        </w:rPr>
        <w:t>opc.bin_15 -</w:t>
      </w:r>
      <w:r>
        <w:rPr>
          <w:rtl w:val="0"/>
        </w:rPr>
        <w:t> </w:t>
      </w:r>
    </w:p>
    <w:p>
      <w:pPr>
        <w:pStyle w:val="Heading 2"/>
        <w:bidi w:val="0"/>
      </w:pPr>
      <w:r>
        <w:rPr>
          <w:rtl w:val="0"/>
        </w:rPr>
        <w:t>Appendix: Housekeeping codes</w:t>
      </w:r>
    </w:p>
    <w:p>
      <w:pPr>
        <w:pStyle w:val="Heading 3"/>
        <w:bidi w:val="0"/>
      </w:pPr>
      <w:r>
        <w:rPr>
          <w:rtl w:val="0"/>
        </w:rPr>
        <w:t>Power:</w:t>
      </w:r>
    </w:p>
    <w:p>
      <w:pPr>
        <w:pStyle w:val="Bullet"/>
        <w:numPr>
          <w:ilvl w:val="0"/>
          <w:numId w:val="2"/>
        </w:numPr>
        <w:bidi w:val="0"/>
      </w:pPr>
      <w:r>
        <w:rPr>
          <w:rtl w:val="0"/>
        </w:rPr>
        <w:t>power.vdcin - input voltage</w:t>
      </w:r>
    </w:p>
    <w:p>
      <w:pPr>
        <w:pStyle w:val="Bullet"/>
        <w:numPr>
          <w:ilvl w:val="0"/>
          <w:numId w:val="2"/>
        </w:numPr>
        <w:bidi w:val="0"/>
      </w:pPr>
      <w:r>
        <w:rPr>
          <w:rtl w:val="0"/>
        </w:rPr>
        <w:t>power.fuel_level -</w:t>
      </w:r>
      <w:r>
        <w:rPr>
          <w:rtl w:val="0"/>
        </w:rPr>
        <w:t> </w:t>
      </w:r>
      <w:r>
        <w:rPr>
          <w:rtl w:val="0"/>
        </w:rPr>
        <w:t>battery charge level as a percentage</w:t>
      </w:r>
    </w:p>
    <w:p>
      <w:pPr>
        <w:pStyle w:val="Bullet"/>
        <w:numPr>
          <w:ilvl w:val="0"/>
          <w:numId w:val="2"/>
        </w:numPr>
        <w:bidi w:val="0"/>
      </w:pPr>
      <w:r>
        <w:rPr>
          <w:rtl w:val="0"/>
        </w:rPr>
        <w:t>power.charge_rate -</w:t>
      </w:r>
      <w:r>
        <w:rPr>
          <w:rtl w:val="0"/>
        </w:rPr>
        <w:t> </w:t>
      </w:r>
      <w:r>
        <w:rPr>
          <w:rtl w:val="0"/>
        </w:rPr>
        <w:t>current in milliamps (negative is battery discharge rate)</w:t>
      </w:r>
    </w:p>
    <w:p>
      <w:pPr>
        <w:pStyle w:val="Heading 3"/>
        <w:bidi w:val="0"/>
      </w:pPr>
      <w:r>
        <w:rPr>
          <w:rtl w:val="0"/>
        </w:rPr>
        <w:t>Location (GPS):</w:t>
      </w:r>
    </w:p>
    <w:p>
      <w:pPr>
        <w:pStyle w:val="Bullet"/>
        <w:numPr>
          <w:ilvl w:val="0"/>
          <w:numId w:val="2"/>
        </w:numPr>
        <w:bidi w:val="0"/>
      </w:pPr>
      <w:r>
        <w:rPr>
          <w:rtl w:val="0"/>
        </w:rPr>
        <w:t>gps.pos_lat -</w:t>
      </w:r>
      <w:r>
        <w:rPr>
          <w:rtl w:val="0"/>
        </w:rPr>
        <w:t> </w:t>
      </w:r>
      <w:r>
        <w:rPr>
          <w:rtl w:val="0"/>
          <w:lang w:val="it-IT"/>
        </w:rPr>
        <w:t>decimal geolocation</w:t>
      </w:r>
    </w:p>
    <w:p>
      <w:pPr>
        <w:pStyle w:val="Bullet"/>
        <w:numPr>
          <w:ilvl w:val="0"/>
          <w:numId w:val="2"/>
        </w:numPr>
        <w:bidi w:val="0"/>
      </w:pPr>
      <w:r>
        <w:rPr>
          <w:rtl w:val="0"/>
        </w:rPr>
        <w:t>gps.pos_lng -</w:t>
      </w:r>
      <w:r>
        <w:rPr>
          <w:rtl w:val="0"/>
        </w:rPr>
        <w:t> </w:t>
      </w:r>
      <w:r>
        <w:rPr>
          <w:rtl w:val="0"/>
          <w:lang w:val="it-IT"/>
        </w:rPr>
        <w:t>decimal geolocation</w:t>
      </w:r>
    </w:p>
    <w:p>
      <w:pPr>
        <w:pStyle w:val="Bullet"/>
        <w:numPr>
          <w:ilvl w:val="0"/>
          <w:numId w:val="2"/>
        </w:numPr>
        <w:bidi w:val="0"/>
      </w:pPr>
      <w:r>
        <w:rPr>
          <w:rtl w:val="0"/>
        </w:rPr>
        <w:t>gps.fix_level -</w:t>
      </w:r>
      <w:r>
        <w:rPr>
          <w:rtl w:val="0"/>
        </w:rPr>
        <w:t> </w:t>
      </w:r>
      <w:r>
        <w:rPr>
          <w:rtl w:val="0"/>
        </w:rPr>
        <w:t>degree of assurance of GPS fix. values are 0, 2 or 3</w:t>
      </w:r>
    </w:p>
    <w:p>
      <w:pPr>
        <w:pStyle w:val="Bullet"/>
        <w:numPr>
          <w:ilvl w:val="0"/>
          <w:numId w:val="2"/>
        </w:numPr>
        <w:bidi w:val="0"/>
      </w:pPr>
      <w:r>
        <w:rPr>
          <w:rtl w:val="0"/>
          <w:lang w:val="pt-PT"/>
        </w:rPr>
        <w:t>gps.quality_siv -</w:t>
      </w:r>
      <w:r>
        <w:rPr>
          <w:rtl w:val="0"/>
        </w:rPr>
        <w:t> </w:t>
      </w:r>
      <w:r>
        <w:rPr>
          <w:rtl w:val="0"/>
        </w:rPr>
        <w:t>GPS satellites in view</w:t>
      </w:r>
    </w:p>
    <w:p>
      <w:pPr>
        <w:pStyle w:val="Bullet"/>
        <w:numPr>
          <w:ilvl w:val="0"/>
          <w:numId w:val="2"/>
        </w:numPr>
        <w:bidi w:val="0"/>
      </w:pPr>
      <w:r>
        <w:rPr>
          <w:rtl w:val="0"/>
        </w:rPr>
        <w:t>gps.quality_hdop -</w:t>
      </w:r>
      <w:r>
        <w:rPr>
          <w:rtl w:val="0"/>
        </w:rPr>
        <w:t> </w:t>
      </w:r>
      <w:r>
        <w:rPr>
          <w:rtl w:val="0"/>
        </w:rPr>
        <w:t>horizontal dilution of precision</w:t>
      </w:r>
    </w:p>
    <w:p>
      <w:pPr>
        <w:pStyle w:val="Bullet"/>
        <w:numPr>
          <w:ilvl w:val="0"/>
          <w:numId w:val="2"/>
        </w:numPr>
        <w:bidi w:val="0"/>
      </w:pPr>
      <w:r>
        <w:rPr>
          <w:rtl w:val="0"/>
          <w:lang w:val="it-IT"/>
        </w:rPr>
        <w:t>gps.quality_max_snr -</w:t>
      </w:r>
      <w:r>
        <w:rPr>
          <w:rtl w:val="0"/>
        </w:rPr>
        <w:t> </w:t>
      </w:r>
      <w:r>
        <w:rPr>
          <w:rtl w:val="0"/>
        </w:rPr>
        <w:t>maximum signal / noise ratio of satellite communications</w:t>
      </w:r>
    </w:p>
    <w:p>
      <w:pPr>
        <w:pStyle w:val="Bullet"/>
        <w:numPr>
          <w:ilvl w:val="0"/>
          <w:numId w:val="2"/>
        </w:numPr>
        <w:bidi w:val="0"/>
      </w:pPr>
      <w:r>
        <w:rPr>
          <w:rtl w:val="0"/>
        </w:rPr>
        <w:t>gps.quality_avg_snr -</w:t>
      </w:r>
      <w:r>
        <w:rPr>
          <w:rtl w:val="0"/>
        </w:rPr>
        <w:t> </w:t>
      </w:r>
      <w:r>
        <w:rPr>
          <w:rtl w:val="0"/>
        </w:rPr>
        <w:t>average</w:t>
      </w:r>
      <w:r>
        <w:rPr>
          <w:rtl w:val="0"/>
        </w:rPr>
        <w:t> </w:t>
      </w:r>
      <w:r>
        <w:rPr>
          <w:rtl w:val="0"/>
        </w:rPr>
        <w:t>signal / noise ratio of satellite communications</w:t>
      </w:r>
    </w:p>
    <w:p>
      <w:pPr>
        <w:pStyle w:val="Heading 3"/>
        <w:bidi w:val="0"/>
      </w:pPr>
      <w:r>
        <w:rPr>
          <w:rtl w:val="0"/>
        </w:rPr>
        <w:t>Location (mobile network):</w:t>
      </w:r>
    </w:p>
    <w:p>
      <w:pPr>
        <w:pStyle w:val="Bullet"/>
        <w:numPr>
          <w:ilvl w:val="0"/>
          <w:numId w:val="2"/>
        </w:numPr>
        <w:bidi w:val="0"/>
      </w:pPr>
      <w:r>
        <w:rPr>
          <w:rtl w:val="0"/>
        </w:rPr>
        <w:t>phone.mcc - mobile country code</w:t>
      </w:r>
    </w:p>
    <w:p>
      <w:pPr>
        <w:pStyle w:val="Bullet"/>
        <w:numPr>
          <w:ilvl w:val="0"/>
          <w:numId w:val="2"/>
        </w:numPr>
        <w:bidi w:val="0"/>
      </w:pPr>
      <w:r>
        <w:rPr>
          <w:rtl w:val="0"/>
          <w:lang w:val="it-IT"/>
        </w:rPr>
        <w:t>phone.mnc -</w:t>
      </w:r>
      <w:r>
        <w:rPr>
          <w:rtl w:val="0"/>
        </w:rPr>
        <w:t> </w:t>
      </w:r>
      <w:r>
        <w:rPr>
          <w:rtl w:val="0"/>
        </w:rPr>
        <w:t>mobile network code</w:t>
      </w:r>
    </w:p>
    <w:p>
      <w:pPr>
        <w:pStyle w:val="Bullet"/>
        <w:numPr>
          <w:ilvl w:val="0"/>
          <w:numId w:val="2"/>
        </w:numPr>
        <w:bidi w:val="0"/>
      </w:pPr>
      <w:r>
        <w:rPr>
          <w:rtl w:val="0"/>
          <w:lang w:val="it-IT"/>
        </w:rPr>
        <w:t>phone.lac -</w:t>
      </w:r>
      <w:r>
        <w:rPr>
          <w:rtl w:val="0"/>
        </w:rPr>
        <w:t> </w:t>
      </w:r>
      <w:r>
        <w:rPr>
          <w:rtl w:val="0"/>
        </w:rPr>
        <w:t>location area code</w:t>
      </w:r>
    </w:p>
    <w:p>
      <w:pPr>
        <w:pStyle w:val="Bullet"/>
        <w:numPr>
          <w:ilvl w:val="0"/>
          <w:numId w:val="2"/>
        </w:numPr>
        <w:bidi w:val="0"/>
      </w:pPr>
      <w:r>
        <w:rPr>
          <w:rtl w:val="0"/>
          <w:lang w:val="it-IT"/>
        </w:rPr>
        <w:t>phone.ci -</w:t>
      </w:r>
      <w:r>
        <w:rPr>
          <w:rtl w:val="0"/>
        </w:rPr>
        <w:t> </w:t>
      </w:r>
      <w:r>
        <w:rPr>
          <w:rtl w:val="0"/>
        </w:rPr>
        <w:t>cell ID</w:t>
      </w:r>
    </w:p>
    <w:p>
      <w:pPr>
        <w:pStyle w:val="Bullet"/>
        <w:numPr>
          <w:ilvl w:val="0"/>
          <w:numId w:val="2"/>
        </w:numPr>
        <w:bidi w:val="0"/>
      </w:pPr>
      <w:r>
        <w:rPr>
          <w:rtl w:val="0"/>
          <w:lang w:val="de-DE"/>
        </w:rPr>
        <w:t>phone.bsic -</w:t>
      </w:r>
      <w:r>
        <w:rPr>
          <w:rtl w:val="0"/>
        </w:rPr>
        <w:t> </w:t>
      </w:r>
      <w:r>
        <w:rPr>
          <w:rtl w:val="0"/>
        </w:rPr>
        <w:t>base station ID</w:t>
      </w:r>
    </w:p>
    <w:p>
      <w:pPr>
        <w:pStyle w:val="Heading 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60"/>
      </w:pPr>
      <w:r>
        <w:rPr>
          <w:rtl w:val="0"/>
          <w:lang w:val="en-US"/>
        </w:rPr>
        <w:t>Appendix: Sample rates</w:t>
      </w:r>
    </w:p>
    <w:p>
      <w:pPr>
        <w:pStyle w:val="Bullet"/>
        <w:numPr>
          <w:ilvl w:val="0"/>
          <w:numId w:val="2"/>
        </w:numPr>
        <w:bidi w:val="0"/>
      </w:pPr>
      <w:r>
        <w:rPr>
          <w:rtl w:val="0"/>
        </w:rPr>
        <w:t>basic</w:t>
      </w:r>
      <w:r>
        <w:rPr>
          <w:rtl w:val="0"/>
        </w:rPr>
        <w:t xml:space="preserve"> - the sample rate of the device itself. This rate may vary.</w:t>
      </w:r>
    </w:p>
    <w:p>
      <w:pPr>
        <w:pStyle w:val="Bullet"/>
        <w:numPr>
          <w:ilvl w:val="0"/>
          <w:numId w:val="2"/>
        </w:numPr>
        <w:bidi w:val="0"/>
      </w:pPr>
      <w:r>
        <w:rPr>
          <w:rtl w:val="0"/>
          <w:lang w:val="it-IT"/>
        </w:rPr>
        <w:t>basicone</w:t>
      </w:r>
      <w:r>
        <w:rPr>
          <w:rtl w:val="0"/>
        </w:rPr>
        <w:t xml:space="preserve"> - one minute average. This will be the actual value is the phenomenon is being sampled every minute. There will be missing values if the sampling frequency is less than every minute.</w:t>
      </w:r>
    </w:p>
    <w:p>
      <w:pPr>
        <w:pStyle w:val="Bullet"/>
        <w:numPr>
          <w:ilvl w:val="0"/>
          <w:numId w:val="2"/>
        </w:numPr>
        <w:bidi w:val="0"/>
      </w:pPr>
      <w:r>
        <w:rPr>
          <w:rtl w:val="0"/>
        </w:rPr>
        <w:t>avg10min</w:t>
      </w:r>
      <w:r>
        <w:rPr>
          <w:rtl w:val="0"/>
        </w:rPr>
        <w:t xml:space="preserve"> - 10 minute </w:t>
      </w:r>
      <w:r>
        <w:rPr>
          <w:rtl w:val="0"/>
        </w:rPr>
        <w:t>average</w:t>
      </w:r>
      <w:r>
        <w:rPr>
          <w:rtl w:val="0"/>
        </w:rPr>
        <w:t xml:space="preserve"> / minimum / maximum. Currently, this is not available for all devices.</w:t>
      </w:r>
    </w:p>
    <w:p>
      <w:pPr>
        <w:pStyle w:val="Bullet"/>
        <w:numPr>
          <w:ilvl w:val="0"/>
          <w:numId w:val="2"/>
        </w:numPr>
        <w:bidi w:val="0"/>
      </w:pPr>
      <w:r>
        <w:rPr>
          <w:rtl w:val="0"/>
        </w:rPr>
        <w:t>avg1hr</w:t>
      </w:r>
      <w:r>
        <w:rPr>
          <w:rtl w:val="0"/>
        </w:rPr>
        <w:t xml:space="preserve"> - 60</w:t>
      </w:r>
      <w:r>
        <w:rPr>
          <w:rtl w:val="0"/>
        </w:rPr>
        <w:t xml:space="preserve"> minute average / minimum / maximum. Currently, this is not available for all devices.</w:t>
      </w:r>
    </w:p>
    <w:p>
      <w:pPr>
        <w:pStyle w:val="Heading 2"/>
        <w:bidi w:val="0"/>
      </w:pPr>
      <w:r>
        <w:rPr>
          <w:rFonts w:ascii="Arial Unicode MS" w:cs="Arial Unicode MS" w:hAnsi="Arial Unicode MS" w:eastAsia="Arial Unicode MS"/>
          <w:b w:val="0"/>
          <w:bCs w:val="0"/>
          <w:i w:val="0"/>
          <w:iCs w:val="0"/>
        </w:rPr>
        <w:br w:type="page"/>
      </w:r>
    </w:p>
    <w:p>
      <w:pPr>
        <w:pStyle w:val="Heading 2"/>
        <w:bidi w:val="0"/>
      </w:pPr>
      <w:r>
        <w:rPr>
          <w:rtl w:val="0"/>
        </w:rPr>
        <w:t>Appendix: Environmental data schema</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fr-FR"/>
        </w:rPr>
        <w:t xml:space="preserve">   "data_format" : "pv1",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en-US"/>
        </w:rPr>
        <w:t xml:space="preserve"> </w:t>
      </w:r>
      <w:r>
        <w:rPr>
          <w:rtl w:val="0"/>
          <w:lang w:val="fr-FR"/>
        </w:rPr>
        <w:t xml:space="preserve">   "location_id" : "300003",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fr-FR"/>
        </w:rPr>
        <w:t xml:space="preserve">    "location_zone" : "london_croydon",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en-US"/>
        </w:rPr>
        <w:t xml:space="preserve"> </w:t>
      </w:r>
      <w:r>
        <w:rPr>
          <w:rtl w:val="0"/>
          <w:lang w:val="en-US"/>
        </w:rPr>
        <w:t xml:space="preserve">   "data_rate" : "basic",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en-US"/>
        </w:rPr>
        <w:t xml:space="preserve"> </w:t>
      </w:r>
      <w:r>
        <w:rPr>
          <w:rtl w:val="0"/>
        </w:rPr>
        <w:t xml:space="preserve">   "time"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"utc" : ISODate("2016-04-19T11:03:17.000+0000"),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"loc" : ISODate("2016-04-19T12:03:17.000+0000"),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"zone" : "Europe/London",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en-US"/>
        </w:rPr>
        <w:t xml:space="preserve">        "offset" : NumberLong(3600),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"dst" : "1",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"day" : "2"</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"sensor_data"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"atmos"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"temp" : 18.1,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"humid" : 36.6</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"acoustic"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"db" : -32.7</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"opc"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b/>
      </w:r>
      <w:r>
        <w:rPr>
          <w:rtl w:val="0"/>
          <w:lang w:val="de-DE"/>
        </w:rPr>
        <w:t xml:space="preserve">    </w:t>
      </w:r>
      <w:r>
        <w:rPr>
          <w:rtl w:val="0"/>
          <w:lang w:val="en-US"/>
        </w:rPr>
        <w:t xml:space="preserve"> </w:t>
      </w:r>
      <w:r>
        <w:rPr>
          <w:rtl w:val="0"/>
          <w:lang w:val="fr-FR"/>
        </w:rPr>
        <w:t xml:space="preserve">"pm_1" : 6.62,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"pm_2p5" : 9.09,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"pm_10" : 13.28</w:t>
      </w:r>
      <w:r>
        <w:rPr>
          <w:rtl w:val="0"/>
          <w:lang w:val="en-US"/>
        </w:rPr>
        <w:t>,</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"bin_0" : NumberLong(1326),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"bin_1" : NumberLong(75),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"bin_2" : NumberLong(47),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"bin_3" : NumberLong(21),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"bin_4" : NumberLong(3),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"bin_5" : NumberLong(4),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"bin_6" : NumberLong(2),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"bin_7" : NumberLong(2),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"bin_8" : NumberLong(0),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"bin_9" : NumberLong(0),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"bin_10" : NumberLong(0),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"bin_11" : NumberLong(0),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"bin_12" : NumberLong(0),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"bin_13" : NumberLong(0),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"bin_14" : NumberLong(0),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"bin_15" : NumberLong(0)</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"gas"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"co"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"i0"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"ch" : NumberLong(4),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"val" : 51.0</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"no"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"i0"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"ch" : NumberLong(3),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"val" : 52.0</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"no2"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"i0"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"ch" : NumberLong(1),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"val" : 146.0</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"o3"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"i0" :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"ch" : NumberLong(2),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rPr>
        <w:t xml:space="preserve">                    "val" : -39.0</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tl w:val="0"/>
          <w:lang w:val="de-DE"/>
        </w:rPr>
        <w:t xml:space="preserve">    }</w:t>
      </w:r>
    </w:p>
    <w:p>
      <w:pPr>
        <w:pStyle w:val="Example (no VTs)"/>
        <w:bidi w:val="0"/>
      </w:pPr>
      <w:r>
        <w:rPr>
          <w:rtl w:val="0"/>
        </w:rPr>
        <w:t>}</w:t>
      </w:r>
      <w:r>
        <w:rPr>
          <w:rFonts w:ascii="Arial Unicode MS" w:cs="Arial Unicode MS" w:hAnsi="Arial Unicode MS" w:eastAsia="Arial Unicode MS"/>
          <w:b w:val="0"/>
          <w:bCs w:val="0"/>
          <w:i w:val="0"/>
          <w:iCs w:val="0"/>
        </w:rPr>
        <w:br w:type="page"/>
      </w:r>
    </w:p>
    <w:p>
      <w:pPr>
        <w:pStyle w:val="Heading 2"/>
        <w:bidi w:val="0"/>
      </w:pPr>
      <w:r>
        <w:rPr>
          <w:rtl w:val="0"/>
        </w:rPr>
        <w:t xml:space="preserve">Appendix: </w:t>
      </w:r>
      <w:r>
        <w:rPr>
          <w:rtl w:val="0"/>
        </w:rPr>
        <w:t>Housekeeping</w:t>
      </w:r>
      <w:r>
        <w:rPr>
          <w:rtl w:val="0"/>
        </w:rPr>
        <w:t xml:space="preserve"> schema</w:t>
      </w:r>
    </w:p>
    <w:p>
      <w:pPr>
        <w:pStyle w:val="Example (la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pPr>
        <w:pStyle w:val="Example (no VTs)"/>
        <w:bidi w:val="0"/>
      </w:pPr>
      <w:r>
        <w:rPr>
          <w:rtl w:val="0"/>
        </w:rPr>
        <w:t xml:space="preserve">{ </w:t>
      </w:r>
    </w:p>
    <w:p>
      <w:pPr>
        <w:pStyle w:val="Example (no VTs)"/>
        <w:bidi w:val="0"/>
      </w:pPr>
      <w:r>
        <w:rPr>
          <w:rtl w:val="0"/>
          <w:lang w:val="fr-FR"/>
        </w:rPr>
        <w:t xml:space="preserve">   "data_format" : "pv1", </w:t>
      </w:r>
    </w:p>
    <w:p>
      <w:pPr>
        <w:pStyle w:val="Example (no VTs)"/>
        <w:bidi w:val="0"/>
      </w:pPr>
      <w:r>
        <w:rPr>
          <w:rtl w:val="0"/>
          <w:lang w:val="fr-FR"/>
        </w:rPr>
        <w:t xml:space="preserve">   "location_id" : "300003", </w:t>
      </w:r>
    </w:p>
    <w:p>
      <w:pPr>
        <w:pStyle w:val="Example (no VTs)"/>
        <w:bidi w:val="0"/>
      </w:pPr>
      <w:r>
        <w:rPr>
          <w:rtl w:val="0"/>
          <w:lang w:val="fr-FR"/>
        </w:rPr>
        <w:t xml:space="preserve">   "location_zone" : "london_croydon", </w:t>
      </w:r>
    </w:p>
    <w:p>
      <w:pPr>
        <w:pStyle w:val="Example (no VTs)"/>
        <w:bidi w:val="0"/>
      </w:pPr>
      <w:r>
        <w:rPr>
          <w:rtl w:val="0"/>
          <w:lang w:val="en-US"/>
        </w:rPr>
        <w:t xml:space="preserve"> </w:t>
      </w:r>
      <w:r>
        <w:rPr>
          <w:rtl w:val="0"/>
        </w:rPr>
        <w:t xml:space="preserve">  "time" : {</w:t>
      </w:r>
    </w:p>
    <w:p>
      <w:pPr>
        <w:pStyle w:val="Example (no VTs)"/>
        <w:bidi w:val="0"/>
      </w:pPr>
      <w:r>
        <w:rPr>
          <w:rtl w:val="0"/>
          <w:lang w:val="de-DE"/>
        </w:rPr>
        <w:t xml:space="preserve">        "utc" : ISODate("2016-04-19T09:43:21.000+0000"), </w:t>
      </w:r>
    </w:p>
    <w:p>
      <w:pPr>
        <w:pStyle w:val="Example (no VTs)"/>
        <w:bidi w:val="0"/>
      </w:pPr>
      <w:r>
        <w:rPr>
          <w:rtl w:val="0"/>
          <w:lang w:val="de-DE"/>
        </w:rPr>
        <w:t xml:space="preserve">        "loc" : ISODate("2016-04-19T10:43:21.000+0000"), </w:t>
      </w:r>
    </w:p>
    <w:p>
      <w:pPr>
        <w:pStyle w:val="Example (no VTs)"/>
        <w:bidi w:val="0"/>
      </w:pPr>
      <w:r>
        <w:rPr>
          <w:rtl w:val="0"/>
        </w:rPr>
        <w:t xml:space="preserve">        "zone" : "Europe/London", </w:t>
      </w:r>
    </w:p>
    <w:p>
      <w:pPr>
        <w:pStyle w:val="Example (no VTs)"/>
        <w:bidi w:val="0"/>
      </w:pPr>
      <w:r>
        <w:rPr>
          <w:rtl w:val="0"/>
          <w:lang w:val="en-US"/>
        </w:rPr>
        <w:t xml:space="preserve">        "offset" : NumberLong(3600), </w:t>
      </w:r>
    </w:p>
    <w:p>
      <w:pPr>
        <w:pStyle w:val="Example (no VTs)"/>
        <w:bidi w:val="0"/>
      </w:pPr>
      <w:r>
        <w:rPr>
          <w:rtl w:val="0"/>
        </w:rPr>
        <w:t xml:space="preserve">        "dst" : "1", </w:t>
      </w:r>
    </w:p>
    <w:p>
      <w:pPr>
        <w:pStyle w:val="Example (no VTs)"/>
        <w:bidi w:val="0"/>
      </w:pPr>
      <w:r>
        <w:rPr>
          <w:rtl w:val="0"/>
          <w:lang w:val="de-DE"/>
        </w:rPr>
        <w:t xml:space="preserve">        "day" : "2"</w:t>
      </w:r>
    </w:p>
    <w:p>
      <w:pPr>
        <w:pStyle w:val="Example (no VTs)"/>
        <w:bidi w:val="0"/>
      </w:pPr>
      <w:r>
        <w:rPr>
          <w:rtl w:val="0"/>
          <w:lang w:val="de-DE"/>
        </w:rPr>
        <w:t xml:space="preserve">    }, </w:t>
      </w:r>
    </w:p>
    <w:p>
      <w:pPr>
        <w:pStyle w:val="Example (no VTs)"/>
        <w:bidi w:val="0"/>
      </w:pPr>
      <w:r>
        <w:rPr>
          <w:rtl w:val="0"/>
          <w:lang w:val="de-DE"/>
        </w:rPr>
        <w:t xml:space="preserve">    "sensor_data" : {</w:t>
      </w:r>
    </w:p>
    <w:p>
      <w:pPr>
        <w:pStyle w:val="Example (no VTs)"/>
        <w:bidi w:val="0"/>
      </w:pPr>
      <w:r>
        <w:rPr>
          <w:rtl w:val="0"/>
          <w:lang w:val="en-US"/>
        </w:rPr>
        <w:t xml:space="preserve">        "power" : {</w:t>
      </w:r>
    </w:p>
    <w:p>
      <w:pPr>
        <w:pStyle w:val="Example (no VTs)"/>
        <w:bidi w:val="0"/>
      </w:pPr>
      <w:r>
        <w:rPr>
          <w:rtl w:val="0"/>
          <w:lang w:val="en-US"/>
        </w:rPr>
        <w:t xml:space="preserve">  </w:t>
      </w:r>
      <w:r>
        <w:rPr>
          <w:rtl w:val="0"/>
        </w:rPr>
        <w:t xml:space="preserve">          "vdcin" : 12.1, </w:t>
      </w:r>
    </w:p>
    <w:p>
      <w:pPr>
        <w:pStyle w:val="Example (no VTs)"/>
        <w:bidi w:val="0"/>
      </w:pPr>
      <w:r>
        <w:rPr>
          <w:rtl w:val="0"/>
          <w:lang w:val="en-US"/>
        </w:rPr>
        <w:t xml:space="preserve"> </w:t>
      </w:r>
      <w:r>
        <w:rPr>
          <w:rtl w:val="0"/>
          <w:lang w:val="en-US"/>
        </w:rPr>
        <w:t xml:space="preserve">           "fuel_level" : NumberLong(100), </w:t>
      </w:r>
    </w:p>
    <w:p>
      <w:pPr>
        <w:pStyle w:val="Example (no VTs)"/>
        <w:bidi w:val="0"/>
      </w:pPr>
      <w:r>
        <w:rPr>
          <w:rtl w:val="0"/>
          <w:lang w:val="en-US"/>
        </w:rPr>
        <w:t xml:space="preserve">            "charge_rate" : NumberLong(0)</w:t>
      </w:r>
    </w:p>
    <w:p>
      <w:pPr>
        <w:pStyle w:val="Example (no VTs)"/>
        <w:bidi w:val="0"/>
      </w:pPr>
      <w:r>
        <w:rPr>
          <w:rtl w:val="0"/>
          <w:lang w:val="de-DE"/>
        </w:rPr>
        <w:t xml:space="preserve">        }, </w:t>
      </w:r>
    </w:p>
    <w:p>
      <w:pPr>
        <w:pStyle w:val="Example (no VTs)"/>
        <w:bidi w:val="0"/>
      </w:pPr>
      <w:r>
        <w:rPr>
          <w:rtl w:val="0"/>
          <w:lang w:val="de-DE"/>
        </w:rPr>
        <w:t xml:space="preserve">       "gps" : {</w:t>
      </w:r>
    </w:p>
    <w:p>
      <w:pPr>
        <w:pStyle w:val="Example (no VTs)"/>
        <w:bidi w:val="0"/>
      </w:pPr>
      <w:r>
        <w:rPr>
          <w:rtl w:val="0"/>
          <w:lang w:val="de-DE"/>
        </w:rPr>
        <w:t xml:space="preserve">            "pos_lat" : 51.349197, </w:t>
      </w:r>
    </w:p>
    <w:p>
      <w:pPr>
        <w:pStyle w:val="Example (no VTs)"/>
        <w:bidi w:val="0"/>
      </w:pPr>
      <w:r>
        <w:rPr>
          <w:rtl w:val="0"/>
          <w:lang w:val="de-DE"/>
        </w:rPr>
        <w:t xml:space="preserve">            "pos_lng" : -0.012953, </w:t>
      </w:r>
    </w:p>
    <w:p>
      <w:pPr>
        <w:pStyle w:val="Example (no VTs)"/>
        <w:bidi w:val="0"/>
      </w:pPr>
      <w:r>
        <w:rPr>
          <w:rtl w:val="0"/>
          <w:lang w:val="en-US"/>
        </w:rPr>
        <w:t xml:space="preserve">            "fix_level" : NumberLong(3), </w:t>
      </w:r>
    </w:p>
    <w:p>
      <w:pPr>
        <w:pStyle w:val="Example (no VTs)"/>
        <w:bidi w:val="0"/>
      </w:pPr>
      <w:r>
        <w:rPr>
          <w:rtl w:val="0"/>
          <w:lang w:val="en-US"/>
        </w:rPr>
        <w:t xml:space="preserve">            "quality_siv" : NumberLong(15), </w:t>
      </w:r>
    </w:p>
    <w:p>
      <w:pPr>
        <w:pStyle w:val="Example (no VTs)"/>
        <w:bidi w:val="0"/>
      </w:pPr>
      <w:r>
        <w:rPr>
          <w:rtl w:val="0"/>
          <w:lang w:val="de-DE"/>
        </w:rPr>
        <w:t xml:space="preserve">            "quality_hdop" : 0.8, </w:t>
      </w:r>
    </w:p>
    <w:p>
      <w:pPr>
        <w:pStyle w:val="Example (no VTs)"/>
        <w:bidi w:val="0"/>
      </w:pPr>
      <w:r>
        <w:rPr>
          <w:rtl w:val="0"/>
          <w:lang w:val="en-US"/>
        </w:rPr>
        <w:t xml:space="preserve">            "quality_max_snr" : NumberLong(41), </w:t>
      </w:r>
    </w:p>
    <w:p>
      <w:pPr>
        <w:pStyle w:val="Example (no VTs)"/>
        <w:bidi w:val="0"/>
      </w:pPr>
      <w:r>
        <w:rPr>
          <w:rtl w:val="0"/>
          <w:lang w:val="en-US"/>
        </w:rPr>
        <w:t xml:space="preserve">            "quality_avg_snr" : 26.3</w:t>
      </w:r>
    </w:p>
    <w:p>
      <w:pPr>
        <w:pStyle w:val="Example (no VTs)"/>
        <w:bidi w:val="0"/>
      </w:pPr>
      <w:r>
        <w:rPr>
          <w:rtl w:val="0"/>
          <w:lang w:val="de-DE"/>
        </w:rPr>
        <w:t xml:space="preserve">        }, </w:t>
      </w:r>
    </w:p>
    <w:p>
      <w:pPr>
        <w:pStyle w:val="Example (no VTs)"/>
        <w:bidi w:val="0"/>
      </w:pPr>
      <w:r>
        <w:rPr>
          <w:rtl w:val="0"/>
          <w:lang w:val="de-DE"/>
        </w:rPr>
        <w:t xml:space="preserve">        "phone" : {</w:t>
      </w:r>
    </w:p>
    <w:p>
      <w:pPr>
        <w:pStyle w:val="Example (no VTs)"/>
        <w:bidi w:val="0"/>
      </w:pPr>
      <w:r>
        <w:rPr>
          <w:rtl w:val="0"/>
          <w:lang w:val="de-DE"/>
        </w:rPr>
        <w:t xml:space="preserve">            "mcc" : NumberLong(234), </w:t>
      </w:r>
    </w:p>
    <w:p>
      <w:pPr>
        <w:pStyle w:val="Example (no VTs)"/>
        <w:bidi w:val="0"/>
      </w:pPr>
      <w:r>
        <w:rPr>
          <w:rtl w:val="0"/>
          <w:lang w:val="de-DE"/>
        </w:rPr>
        <w:t xml:space="preserve">            "mnc" : NumberLong(30), </w:t>
      </w:r>
    </w:p>
    <w:p>
      <w:pPr>
        <w:pStyle w:val="Example (no VTs)"/>
        <w:bidi w:val="0"/>
      </w:pPr>
      <w:r>
        <w:rPr>
          <w:rtl w:val="0"/>
        </w:rPr>
        <w:t xml:space="preserve">            "lac" : NumberLong(2178), </w:t>
      </w:r>
    </w:p>
    <w:p>
      <w:pPr>
        <w:pStyle w:val="Example (no VTs)"/>
        <w:bidi w:val="0"/>
      </w:pPr>
      <w:r>
        <w:rPr>
          <w:rtl w:val="0"/>
        </w:rPr>
        <w:t xml:space="preserve">            "ci" : NumberLong(26238), </w:t>
      </w:r>
    </w:p>
    <w:p>
      <w:pPr>
        <w:pStyle w:val="Example (no VTs)"/>
        <w:bidi w:val="0"/>
      </w:pPr>
      <w:r>
        <w:rPr>
          <w:rtl w:val="0"/>
          <w:lang w:val="de-DE"/>
        </w:rPr>
        <w:t xml:space="preserve">            "bsic" : NumberLong(58)</w:t>
      </w:r>
    </w:p>
    <w:p>
      <w:pPr>
        <w:pStyle w:val="Example (no VTs)"/>
        <w:bidi w:val="0"/>
      </w:pPr>
      <w:r>
        <w:rPr>
          <w:rtl w:val="0"/>
          <w:lang w:val="de-DE"/>
        </w:rPr>
        <w:t xml:space="preserve">        }</w:t>
      </w:r>
    </w:p>
    <w:p>
      <w:pPr>
        <w:pStyle w:val="Example (no VTs)"/>
        <w:bidi w:val="0"/>
      </w:pPr>
      <w:r>
        <w:rPr>
          <w:rtl w:val="0"/>
          <w:lang w:val="de-DE"/>
        </w:rPr>
        <w:t xml:space="preserve">    }</w:t>
      </w:r>
    </w:p>
    <w:p>
      <w:pPr>
        <w:pStyle w:val="Example (no VTs)"/>
        <w:bidi w:val="0"/>
      </w:pPr>
      <w:r>
        <w:rPr>
          <w:rtl w:val="0"/>
        </w:rPr>
        <w:t>}</w:t>
      </w:r>
    </w:p>
    <w:p>
      <w:pPr>
        <w:pStyle w:val="Example (no VTs)"/>
        <w:bidi w:val="0"/>
      </w:pPr>
      <w:r/>
    </w:p>
    <w:sectPr>
      <w:headerReference w:type="default" r:id="rId4"/>
      <w:headerReference w:type="first" r:id="rId5"/>
      <w:footerReference w:type="default" r:id="rId6"/>
      <w:footerReference w:type="first" r:id="rId7"/>
      <w:pgSz w:w="11900" w:h="16840" w:orient="portrait"/>
      <w:pgMar w:top="1134" w:right="1134" w:bottom="1134" w:left="1134"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p>
  <w:p>
    <w:pPr>
      <w:pStyle w:val="Free Form"/>
      <w:tabs>
        <w:tab w:val="right" w:pos="9632"/>
      </w:tabs>
    </w:pPr>
    <w:r>
      <w:rPr>
        <w:color w:val="000000"/>
        <w:sz w:val="20"/>
        <w:szCs w:val="20"/>
        <w:rtl w:val="0"/>
        <w:lang w:val="en-US"/>
      </w:rPr>
      <w:t>20 April 2016</w:t>
    </w:r>
    <w:r>
      <w:rPr>
        <w:color w:val="000000"/>
        <w:sz w:val="20"/>
        <w:szCs w:val="20"/>
      </w:rPr>
      <w:tab/>
    </w:r>
    <w:r>
      <w:rPr>
        <w:sz w:val="20"/>
        <w:szCs w:val="20"/>
        <w:rtl w:val="0"/>
        <w:lang w:val="da-DK"/>
      </w:rPr>
      <w:t xml:space="preserve">Page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10</w:t>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10</w:t>
    </w:r>
    <w:r>
      <w:rPr>
        <w:sz w:val="20"/>
        <w:szCs w:val="2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right" w:pos="9632"/>
      </w:tabs>
      <w:rPr>
        <w:b w:val="1"/>
        <w:bCs w:val="1"/>
        <w:sz w:val="20"/>
        <w:szCs w:val="20"/>
      </w:rPr>
    </w:pPr>
    <w:r>
      <w:rPr>
        <w:b w:val="1"/>
        <w:bCs w:val="1"/>
        <w:sz w:val="20"/>
        <w:szCs w:val="20"/>
        <w:rtl w:val="0"/>
      </w:rPr>
      <w:t xml:space="preserve">AirSensa: </w:t>
    </w:r>
    <w:r>
      <w:rPr>
        <w:b w:val="1"/>
        <w:bCs w:val="1"/>
        <w:sz w:val="20"/>
        <w:szCs w:val="20"/>
        <w:rtl w:val="0"/>
        <w:lang w:val="en-US"/>
      </w:rPr>
      <w:t>Data</w:t>
    </w:r>
    <w:r>
      <w:rPr>
        <w:b w:val="1"/>
        <w:bCs w:val="1"/>
        <w:sz w:val="20"/>
        <w:szCs w:val="20"/>
        <w:rtl w:val="0"/>
        <w:lang w:val="de-DE"/>
      </w:rPr>
      <w:t xml:space="preserve"> Specification</w:t>
      <w:tab/>
      <w:t>Version 1</w:t>
    </w:r>
  </w:p>
  <w:p>
    <w:pPr>
      <w:pStyle w:val="Free Form"/>
      <w:tabs>
        <w:tab w:val="right" w:pos="9632"/>
      </w:tabs>
      <w:rPr>
        <w:b w:val="1"/>
        <w:bCs w:val="1"/>
        <w:sz w:val="20"/>
        <w:szCs w:val="20"/>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0"/>
  </w:abstractNum>
  <w:abstractNum w:abstractNumId="1">
    <w:multiLevelType w:val="hybridMultilevel"/>
    <w:styleLink w:val="Bullet.0"/>
    <w:lvl w:ilvl="0">
      <w:start w:val="1"/>
      <w:numFmt w:val="bullet"/>
      <w:suff w:val="tab"/>
      <w:lvlText w:val="•"/>
      <w:lvlJc w:val="left"/>
      <w:pPr>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10" w:hanging="15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clear" w:pos="851"/>
        </w:tabs>
        <w:ind w:left="870" w:hanging="15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Body"/>
    <w:pPr>
      <w:keepNext w:val="1"/>
      <w:keepLines w:val="0"/>
      <w:pageBreakBefore w:val="1"/>
      <w:widowControl w:val="1"/>
      <w:shd w:val="clear" w:color="auto" w:fill="auto"/>
      <w:tabs>
        <w:tab w:val="left" w:pos="851"/>
      </w:tabs>
      <w:suppressAutoHyphens w:val="0"/>
      <w:bidi w:val="0"/>
      <w:spacing w:before="720" w:after="4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1"/>
      <w:keepLines w:val="1"/>
      <w:pageBreakBefore w:val="0"/>
      <w:widowControl w:val="1"/>
      <w:shd w:val="clear" w:color="auto" w:fill="auto"/>
      <w:tabs>
        <w:tab w:val="left" w:pos="851"/>
      </w:tabs>
      <w:suppressAutoHyphens w:val="0"/>
      <w:bidi w:val="0"/>
      <w:spacing w:before="0" w:after="20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2">
    <w:name w:val="Heading 2"/>
    <w:next w:val="Body"/>
    <w:pPr>
      <w:keepNext w:val="1"/>
      <w:keepLines w:val="0"/>
      <w:pageBreakBefore w:val="0"/>
      <w:widowControl w:val="1"/>
      <w:shd w:val="clear" w:color="auto" w:fill="auto"/>
      <w:tabs>
        <w:tab w:val="left" w:pos="851"/>
      </w:tabs>
      <w:suppressAutoHyphens w:val="0"/>
      <w:bidi w:val="0"/>
      <w:spacing w:before="960" w:after="4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vertAlign w:val="baseline"/>
      <w:lang w:val="en-US"/>
    </w:rPr>
  </w:style>
  <w:style w:type="paragraph" w:styleId="Bullet">
    <w:name w:val="Bullet"/>
    <w:next w:val="Bullet"/>
    <w:pPr>
      <w:keepNext w:val="1"/>
      <w:keepLines w:val="1"/>
      <w:pageBreakBefore w:val="0"/>
      <w:widowControl w:val="1"/>
      <w:shd w:val="clear" w:color="auto" w:fill="auto"/>
      <w:tabs>
        <w:tab w:val="left" w:pos="851"/>
      </w:tabs>
      <w:suppressAutoHyphens w:val="0"/>
      <w:bidi w:val="0"/>
      <w:spacing w:before="0" w:after="20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Bullet.0">
    <w:name w:val="Bullet.0"/>
    <w:pPr>
      <w:numPr>
        <w:numId w:val="1"/>
      </w:numPr>
    </w:pPr>
  </w:style>
  <w:style w:type="character" w:styleId="Link">
    <w:name w:val="Link"/>
    <w:rPr>
      <w:color w:val="000099"/>
      <w:u w:val="single"/>
    </w:rPr>
  </w:style>
  <w:style w:type="character" w:styleId="Hyperlink.0">
    <w:name w:val="Hyperlink.0"/>
    <w:basedOn w:val="Link"/>
    <w:next w:val="Hyperlink.0"/>
    <w:rPr>
      <w:color w:val="000000"/>
      <w:u w:val="none"/>
    </w:rPr>
  </w:style>
  <w:style w:type="paragraph" w:styleId="Example">
    <w:name w:val="Example"/>
    <w:next w:val="Example"/>
    <w:pPr>
      <w:keepNext w:val="1"/>
      <w:keepLines w:val="1"/>
      <w:pageBreakBefore w:val="0"/>
      <w:widowControl w:val="1"/>
      <w:shd w:val="clear" w:color="auto" w:fill="auto"/>
      <w:tabs>
        <w:tab w:val="left" w:pos="851"/>
      </w:tabs>
      <w:suppressAutoHyphens w:val="0"/>
      <w:bidi w:val="0"/>
      <w:spacing w:before="0" w:after="20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3">
    <w:name w:val="Heading 3"/>
    <w:next w:val="Body"/>
    <w:pPr>
      <w:keepNext w:val="1"/>
      <w:keepLines w:val="0"/>
      <w:pageBreakBefore w:val="0"/>
      <w:widowControl w:val="1"/>
      <w:shd w:val="clear" w:color="auto" w:fill="auto"/>
      <w:tabs>
        <w:tab w:val="left" w:pos="851"/>
      </w:tabs>
      <w:suppressAutoHyphens w:val="0"/>
      <w:bidi w:val="0"/>
      <w:spacing w:before="280" w:after="40" w:line="240" w:lineRule="auto"/>
      <w:ind w:left="0" w:right="0" w:firstLine="0"/>
      <w:jc w:val="left"/>
      <w:outlineLvl w:val="2"/>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 w:type="paragraph" w:styleId="Example (last)">
    <w:name w:val="Example (last)"/>
    <w:next w:val="Example (last)"/>
    <w:pPr>
      <w:keepNext w:val="1"/>
      <w:keepLines w:val="1"/>
      <w:pageBreakBefore w:val="0"/>
      <w:widowControl w:val="1"/>
      <w:shd w:val="clear" w:color="auto" w:fill="auto"/>
      <w:tabs>
        <w:tab w:val="left" w:pos="851"/>
      </w:tabs>
      <w:suppressAutoHyphens w:val="0"/>
      <w:bidi w:val="0"/>
      <w:spacing w:before="0" w:after="20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0"/>
      <w:szCs w:val="20"/>
      <w:u w:val="none"/>
      <w:vertAlign w:val="baseline"/>
    </w:rPr>
  </w:style>
  <w:style w:type="paragraph" w:styleId="Example (no VTs)">
    <w:name w:val="Example (no VTs)"/>
    <w:next w:val="Example (no VTs)"/>
    <w:pPr>
      <w:keepNext w:val="1"/>
      <w:keepLines w:val="1"/>
      <w:pageBreakBefore w:val="0"/>
      <w:widowControl w:val="1"/>
      <w:shd w:val="clear" w:color="auto" w:fill="auto"/>
      <w:tabs>
        <w:tab w:val="left" w:pos="851"/>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